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47"/>
        <w:gridCol w:w="8029"/>
      </w:tblGrid>
      <w:tr w:rsidR="000538A4" w:rsidRPr="00F81FDE" w:rsidTr="00000F3D">
        <w:tc>
          <w:tcPr>
            <w:tcW w:w="808" w:type="pct"/>
          </w:tcPr>
          <w:p w:rsidR="000538A4" w:rsidRPr="00F528B8" w:rsidRDefault="000538A4" w:rsidP="000538A4">
            <w:pPr>
              <w:spacing w:before="120" w:after="120"/>
              <w:ind w:left="-18" w:firstLine="18"/>
              <w:rPr>
                <w:rFonts w:ascii="Arial" w:eastAsia="Times New Roman" w:hAnsi="Arial" w:cs="Arial"/>
                <w:b/>
              </w:rPr>
            </w:pPr>
            <w:r w:rsidRPr="00F528B8">
              <w:rPr>
                <w:rFonts w:ascii="Arial" w:eastAsia="Times New Roman" w:hAnsi="Arial" w:cs="Arial"/>
                <w:b/>
              </w:rPr>
              <w:t xml:space="preserve">Title </w:t>
            </w:r>
          </w:p>
        </w:tc>
        <w:tc>
          <w:tcPr>
            <w:tcW w:w="4192" w:type="pct"/>
          </w:tcPr>
          <w:p w:rsidR="000538A4" w:rsidRPr="00AB500A" w:rsidRDefault="000538A4" w:rsidP="000538A4">
            <w:pPr>
              <w:spacing w:before="120" w:after="120"/>
              <w:rPr>
                <w:rFonts w:asciiTheme="minorHAnsi" w:eastAsia="Times New Roman" w:hAnsiTheme="minorHAnsi" w:cs="Arial"/>
                <w:i/>
                <w:sz w:val="24"/>
                <w:szCs w:val="24"/>
              </w:rPr>
            </w:pPr>
            <w:r w:rsidRPr="00AB500A">
              <w:rPr>
                <w:rFonts w:asciiTheme="minorHAnsi" w:hAnsiTheme="minorHAnsi" w:cs="Arial"/>
                <w:sz w:val="24"/>
                <w:szCs w:val="24"/>
              </w:rPr>
              <w:t>Molecular Biology – The Mouse’s Birthday Cake</w:t>
            </w:r>
            <w:r w:rsidRPr="00AB500A">
              <w:rPr>
                <w:rFonts w:asciiTheme="minorHAnsi" w:hAnsiTheme="minorHAnsi" w:cs="Arial"/>
                <w:sz w:val="24"/>
                <w:szCs w:val="24"/>
              </w:rPr>
              <w:tab/>
            </w:r>
          </w:p>
        </w:tc>
      </w:tr>
      <w:tr w:rsidR="000538A4" w:rsidRPr="00F81FDE" w:rsidTr="00000F3D">
        <w:tc>
          <w:tcPr>
            <w:tcW w:w="808" w:type="pct"/>
          </w:tcPr>
          <w:p w:rsidR="000538A4" w:rsidRPr="00F528B8" w:rsidRDefault="000538A4" w:rsidP="000538A4">
            <w:pPr>
              <w:spacing w:before="120" w:after="120"/>
              <w:rPr>
                <w:rFonts w:ascii="Arial" w:eastAsia="Times New Roman" w:hAnsi="Arial" w:cs="Arial"/>
                <w:b/>
              </w:rPr>
            </w:pPr>
            <w:r w:rsidRPr="00F528B8">
              <w:rPr>
                <w:rFonts w:ascii="Arial" w:eastAsia="Times New Roman" w:hAnsi="Arial" w:cs="Arial"/>
                <w:b/>
              </w:rPr>
              <w:t xml:space="preserve">Introduction </w:t>
            </w:r>
          </w:p>
          <w:p w:rsidR="000538A4" w:rsidRPr="00F528B8" w:rsidRDefault="000538A4" w:rsidP="000538A4">
            <w:pPr>
              <w:spacing w:before="120" w:after="120"/>
              <w:rPr>
                <w:rFonts w:ascii="Arial" w:eastAsia="Times New Roman" w:hAnsi="Arial" w:cs="Arial"/>
                <w:b/>
              </w:rPr>
            </w:pPr>
          </w:p>
        </w:tc>
        <w:tc>
          <w:tcPr>
            <w:tcW w:w="4192" w:type="pct"/>
          </w:tcPr>
          <w:p w:rsidR="000538A4" w:rsidRPr="00AB500A" w:rsidRDefault="000538A4" w:rsidP="000538A4">
            <w:pPr>
              <w:rPr>
                <w:rFonts w:asciiTheme="minorHAnsi" w:hAnsiTheme="minorHAnsi" w:cs="Arial"/>
                <w:sz w:val="24"/>
                <w:szCs w:val="22"/>
              </w:rPr>
            </w:pPr>
            <w:r w:rsidRPr="00AB500A">
              <w:rPr>
                <w:rFonts w:asciiTheme="minorHAnsi" w:hAnsiTheme="minorHAnsi"/>
                <w:sz w:val="24"/>
              </w:rPr>
              <w:t xml:space="preserve">   </w:t>
            </w:r>
            <w:r w:rsidRPr="00AB500A">
              <w:rPr>
                <w:rFonts w:asciiTheme="minorHAnsi" w:hAnsiTheme="minorHAnsi" w:cs="Arial"/>
                <w:sz w:val="24"/>
                <w:szCs w:val="22"/>
              </w:rPr>
              <w:t>The 21</w:t>
            </w:r>
            <w:r w:rsidRPr="00AB500A">
              <w:rPr>
                <w:rFonts w:asciiTheme="minorHAnsi" w:hAnsiTheme="minorHAnsi" w:cs="Arial"/>
                <w:sz w:val="24"/>
                <w:szCs w:val="22"/>
                <w:vertAlign w:val="superscript"/>
              </w:rPr>
              <w:t>st</w:t>
            </w:r>
            <w:r w:rsidRPr="00AB500A">
              <w:rPr>
                <w:rFonts w:asciiTheme="minorHAnsi" w:hAnsiTheme="minorHAnsi" w:cs="Arial"/>
                <w:sz w:val="24"/>
                <w:szCs w:val="22"/>
              </w:rPr>
              <w:t xml:space="preserve"> century lab uses precise measurements and scientific protocols to increase the accuracy of research data. When animals are involved, special care is taken to measure precisely every drop of water and morsel of food given each day. An Animal Care specialist and research scientists collaborate on the type, amount and time meals are provided to animals involved in an investigation. In a Lipid Science Laboratory, transgenic mice are often fed the fat equivalent of a slice of birthday cake everyday as part of their diet to see what effect it has on general health. As expected, the results are nothing to celebrate.</w:t>
            </w:r>
          </w:p>
          <w:p w:rsidR="000538A4" w:rsidRPr="00AB500A" w:rsidRDefault="000538A4" w:rsidP="000538A4">
            <w:pPr>
              <w:rPr>
                <w:rFonts w:asciiTheme="minorHAnsi" w:hAnsiTheme="minorHAnsi" w:cs="Arial"/>
                <w:sz w:val="24"/>
                <w:szCs w:val="22"/>
              </w:rPr>
            </w:pPr>
          </w:p>
          <w:p w:rsidR="000538A4" w:rsidRPr="00AB500A" w:rsidRDefault="000538A4" w:rsidP="000538A4">
            <w:pPr>
              <w:rPr>
                <w:rFonts w:asciiTheme="minorHAnsi" w:hAnsiTheme="minorHAnsi" w:cs="Arial"/>
                <w:sz w:val="24"/>
                <w:szCs w:val="22"/>
              </w:rPr>
            </w:pPr>
            <w:r w:rsidRPr="00AB500A">
              <w:rPr>
                <w:rFonts w:asciiTheme="minorHAnsi" w:hAnsiTheme="minorHAnsi" w:cs="Arial"/>
                <w:sz w:val="24"/>
                <w:szCs w:val="22"/>
              </w:rPr>
              <w:t xml:space="preserve">   In this lesson the students will learn the types of tools used in a molecular biology lab and simulate the protocol of preparing food for research animals.  Students will also create a food treat high in fats and carbohydrates then calculate the total number of calories per serving and biochemical food energy for cellular respiration.  </w:t>
            </w:r>
          </w:p>
          <w:p w:rsidR="000538A4" w:rsidRPr="00AB500A" w:rsidRDefault="000538A4" w:rsidP="000538A4">
            <w:pPr>
              <w:tabs>
                <w:tab w:val="left" w:pos="720"/>
                <w:tab w:val="left" w:pos="2567"/>
              </w:tabs>
              <w:rPr>
                <w:rFonts w:asciiTheme="minorHAnsi" w:hAnsiTheme="minorHAnsi" w:cs="Arial"/>
                <w:b/>
                <w:sz w:val="24"/>
                <w:szCs w:val="22"/>
              </w:rPr>
            </w:pPr>
            <w:r w:rsidRPr="00AB500A">
              <w:rPr>
                <w:rFonts w:asciiTheme="minorHAnsi" w:hAnsiTheme="minorHAnsi" w:cs="Arial"/>
                <w:b/>
                <w:sz w:val="24"/>
                <w:szCs w:val="22"/>
              </w:rPr>
              <w:tab/>
            </w:r>
            <w:r w:rsidRPr="00AB500A">
              <w:rPr>
                <w:rFonts w:asciiTheme="minorHAnsi" w:hAnsiTheme="minorHAnsi" w:cs="Arial"/>
                <w:b/>
                <w:sz w:val="24"/>
                <w:szCs w:val="22"/>
              </w:rPr>
              <w:tab/>
            </w:r>
          </w:p>
          <w:p w:rsidR="000538A4" w:rsidRPr="00AB500A" w:rsidRDefault="000538A4" w:rsidP="000538A4">
            <w:pPr>
              <w:pStyle w:val="Heading2"/>
              <w:spacing w:before="0" w:beforeAutospacing="0" w:after="0" w:afterAutospacing="0"/>
              <w:outlineLvl w:val="1"/>
              <w:rPr>
                <w:rFonts w:asciiTheme="minorHAnsi" w:hAnsiTheme="minorHAnsi" w:cs="Arial"/>
                <w:b w:val="0"/>
                <w:sz w:val="24"/>
                <w:szCs w:val="22"/>
              </w:rPr>
            </w:pPr>
            <w:r w:rsidRPr="00AB500A">
              <w:rPr>
                <w:rFonts w:asciiTheme="minorHAnsi" w:hAnsiTheme="minorHAnsi" w:cs="Arial"/>
                <w:b w:val="0"/>
                <w:sz w:val="24"/>
                <w:szCs w:val="22"/>
              </w:rPr>
              <w:t xml:space="preserve">  As part of the multi-lesson unit, this lesson will show the process of caring for and experimenting with mice in a laboratory.</w:t>
            </w:r>
          </w:p>
          <w:p w:rsidR="000538A4" w:rsidRPr="00AB500A" w:rsidRDefault="000538A4" w:rsidP="000538A4">
            <w:pPr>
              <w:rPr>
                <w:rFonts w:asciiTheme="minorHAnsi" w:hAnsiTheme="minorHAnsi" w:cs="Arial"/>
                <w:color w:val="000000"/>
                <w:sz w:val="24"/>
                <w:szCs w:val="22"/>
              </w:rPr>
            </w:pPr>
          </w:p>
          <w:p w:rsidR="000538A4" w:rsidRPr="00AB500A" w:rsidRDefault="000538A4" w:rsidP="000538A4">
            <w:pPr>
              <w:rPr>
                <w:rFonts w:asciiTheme="minorHAnsi" w:hAnsiTheme="minorHAnsi" w:cs="Arial"/>
                <w:color w:val="000000"/>
                <w:sz w:val="24"/>
                <w:szCs w:val="22"/>
              </w:rPr>
            </w:pPr>
            <w:r w:rsidRPr="00AB500A">
              <w:rPr>
                <w:rFonts w:asciiTheme="minorHAnsi" w:hAnsiTheme="minorHAnsi" w:cs="Arial"/>
                <w:b/>
                <w:color w:val="000000"/>
                <w:sz w:val="24"/>
                <w:szCs w:val="22"/>
              </w:rPr>
              <w:t>Lesson EQ</w:t>
            </w:r>
            <w:r w:rsidRPr="00AB500A">
              <w:rPr>
                <w:rFonts w:asciiTheme="minorHAnsi" w:hAnsiTheme="minorHAnsi" w:cs="Arial"/>
                <w:color w:val="000000"/>
                <w:sz w:val="24"/>
                <w:szCs w:val="22"/>
              </w:rPr>
              <w:t>: How does food provide energy to organisms?</w:t>
            </w:r>
          </w:p>
          <w:p w:rsidR="000538A4" w:rsidRPr="00AB500A" w:rsidRDefault="000538A4" w:rsidP="000538A4">
            <w:pPr>
              <w:spacing w:before="120" w:after="120"/>
              <w:rPr>
                <w:rFonts w:asciiTheme="minorHAnsi" w:eastAsia="Times New Roman" w:hAnsiTheme="minorHAnsi" w:cs="Arial"/>
                <w:sz w:val="24"/>
              </w:rPr>
            </w:pPr>
          </w:p>
        </w:tc>
      </w:tr>
      <w:tr w:rsidR="00E75F7B" w:rsidRPr="00F81FDE" w:rsidTr="00000F3D">
        <w:tc>
          <w:tcPr>
            <w:tcW w:w="808" w:type="pct"/>
          </w:tcPr>
          <w:p w:rsidR="00E75F7B" w:rsidRPr="00F528B8" w:rsidRDefault="00E75F7B" w:rsidP="00E75F7B">
            <w:pPr>
              <w:spacing w:before="120" w:after="120"/>
              <w:rPr>
                <w:rFonts w:ascii="Arial" w:eastAsia="Times New Roman" w:hAnsi="Arial" w:cs="Arial"/>
                <w:b/>
              </w:rPr>
            </w:pPr>
            <w:r w:rsidRPr="00E3567A">
              <w:rPr>
                <w:rFonts w:ascii="Arial" w:eastAsia="Times New Roman" w:hAnsi="Arial" w:cs="Arial"/>
                <w:b/>
              </w:rPr>
              <w:t xml:space="preserve">Curriculum Alignment </w:t>
            </w:r>
          </w:p>
        </w:tc>
        <w:tc>
          <w:tcPr>
            <w:tcW w:w="4192" w:type="pct"/>
          </w:tcPr>
          <w:p w:rsidR="00E75F7B" w:rsidRPr="00D1206E" w:rsidRDefault="00E75F7B" w:rsidP="00E75F7B">
            <w:pPr>
              <w:rPr>
                <w:rFonts w:asciiTheme="minorHAnsi" w:hAnsiTheme="minorHAnsi" w:cs="Arial"/>
                <w:sz w:val="24"/>
                <w:szCs w:val="24"/>
              </w:rPr>
            </w:pPr>
            <w:r w:rsidRPr="00D1206E">
              <w:rPr>
                <w:rFonts w:asciiTheme="minorHAnsi" w:hAnsiTheme="minorHAnsi" w:cs="Arial"/>
                <w:sz w:val="24"/>
                <w:szCs w:val="24"/>
              </w:rPr>
              <w:t>8</w:t>
            </w:r>
            <w:r w:rsidRPr="00D1206E">
              <w:rPr>
                <w:rFonts w:asciiTheme="minorHAnsi" w:hAnsiTheme="minorHAnsi" w:cs="Arial"/>
                <w:sz w:val="24"/>
                <w:szCs w:val="24"/>
                <w:vertAlign w:val="superscript"/>
              </w:rPr>
              <w:t>th</w:t>
            </w:r>
            <w:r w:rsidRPr="00D1206E">
              <w:rPr>
                <w:rFonts w:asciiTheme="minorHAnsi" w:hAnsiTheme="minorHAnsi" w:cs="Arial"/>
                <w:sz w:val="24"/>
                <w:szCs w:val="24"/>
              </w:rPr>
              <w:t xml:space="preserve"> Grade Science</w:t>
            </w:r>
          </w:p>
          <w:p w:rsidR="00E75F7B" w:rsidRPr="00D1206E" w:rsidRDefault="00E75F7B" w:rsidP="00E75F7B">
            <w:pPr>
              <w:autoSpaceDE w:val="0"/>
              <w:autoSpaceDN w:val="0"/>
              <w:adjustRightInd w:val="0"/>
              <w:rPr>
                <w:rFonts w:asciiTheme="minorHAnsi" w:hAnsiTheme="minorHAnsi" w:cs="Arial"/>
                <w:sz w:val="24"/>
                <w:szCs w:val="24"/>
              </w:rPr>
            </w:pPr>
            <w:r w:rsidRPr="00D1206E">
              <w:rPr>
                <w:rFonts w:asciiTheme="minorHAnsi" w:hAnsiTheme="minorHAnsi" w:cs="Arial"/>
                <w:sz w:val="24"/>
                <w:szCs w:val="24"/>
              </w:rPr>
              <w:t>Molecular Biology</w:t>
            </w:r>
          </w:p>
          <w:p w:rsidR="00E75F7B" w:rsidRPr="00D1206E" w:rsidRDefault="00E75F7B" w:rsidP="00E75F7B">
            <w:pPr>
              <w:autoSpaceDE w:val="0"/>
              <w:autoSpaceDN w:val="0"/>
              <w:adjustRightInd w:val="0"/>
              <w:rPr>
                <w:rFonts w:asciiTheme="minorHAnsi" w:hAnsiTheme="minorHAnsi" w:cs="Arial"/>
                <w:sz w:val="24"/>
                <w:szCs w:val="24"/>
              </w:rPr>
            </w:pPr>
            <w:r w:rsidRPr="00D1206E">
              <w:rPr>
                <w:rFonts w:asciiTheme="minorHAnsi" w:hAnsiTheme="minorHAnsi" w:cs="Arial"/>
                <w:sz w:val="24"/>
                <w:szCs w:val="24"/>
              </w:rPr>
              <w:t>8. L. 5 Summarize how food provides the energy and the molecules required for building materials, growth and survival of all organisms (to include plants).</w:t>
            </w:r>
          </w:p>
          <w:p w:rsidR="00E75F7B" w:rsidRPr="00D1206E" w:rsidRDefault="00E75F7B" w:rsidP="00E75F7B">
            <w:pPr>
              <w:autoSpaceDE w:val="0"/>
              <w:autoSpaceDN w:val="0"/>
              <w:adjustRightInd w:val="0"/>
              <w:rPr>
                <w:rFonts w:asciiTheme="minorHAnsi" w:hAnsiTheme="minorHAnsi" w:cs="Arial"/>
                <w:sz w:val="24"/>
                <w:szCs w:val="24"/>
              </w:rPr>
            </w:pPr>
          </w:p>
          <w:p w:rsidR="00E75F7B" w:rsidRPr="00D1206E" w:rsidRDefault="00E75F7B" w:rsidP="00E75F7B">
            <w:pPr>
              <w:autoSpaceDE w:val="0"/>
              <w:autoSpaceDN w:val="0"/>
              <w:adjustRightInd w:val="0"/>
              <w:rPr>
                <w:rFonts w:asciiTheme="minorHAnsi" w:hAnsiTheme="minorHAnsi" w:cs="Arial"/>
                <w:sz w:val="24"/>
                <w:szCs w:val="24"/>
              </w:rPr>
            </w:pPr>
            <w:r w:rsidRPr="00D1206E">
              <w:rPr>
                <w:rFonts w:asciiTheme="minorHAnsi" w:hAnsiTheme="minorHAnsi" w:cs="Arial"/>
                <w:sz w:val="24"/>
                <w:szCs w:val="24"/>
              </w:rPr>
              <w:t>Biotechnology</w:t>
            </w:r>
          </w:p>
          <w:p w:rsidR="00E75F7B" w:rsidRPr="00D1206E" w:rsidRDefault="00E75F7B" w:rsidP="00E75F7B">
            <w:pPr>
              <w:autoSpaceDE w:val="0"/>
              <w:autoSpaceDN w:val="0"/>
              <w:adjustRightInd w:val="0"/>
              <w:rPr>
                <w:rFonts w:asciiTheme="minorHAnsi" w:hAnsiTheme="minorHAnsi" w:cs="Arial"/>
                <w:sz w:val="24"/>
                <w:szCs w:val="24"/>
              </w:rPr>
            </w:pPr>
            <w:r w:rsidRPr="00D1206E">
              <w:rPr>
                <w:rFonts w:asciiTheme="minorHAnsi" w:hAnsiTheme="minorHAnsi" w:cs="Arial"/>
                <w:sz w:val="24"/>
                <w:szCs w:val="24"/>
              </w:rPr>
              <w:t>8. L. 2 Understand how biotechnology is used to affect living organism.</w:t>
            </w:r>
          </w:p>
          <w:p w:rsidR="00E75F7B" w:rsidRPr="00D1206E" w:rsidRDefault="00E75F7B" w:rsidP="00E75F7B">
            <w:pPr>
              <w:autoSpaceDE w:val="0"/>
              <w:autoSpaceDN w:val="0"/>
              <w:adjustRightInd w:val="0"/>
              <w:rPr>
                <w:rFonts w:asciiTheme="minorHAnsi" w:hAnsiTheme="minorHAnsi" w:cs="Arial"/>
                <w:sz w:val="24"/>
                <w:szCs w:val="24"/>
              </w:rPr>
            </w:pPr>
            <w:r w:rsidRPr="00D1206E">
              <w:rPr>
                <w:rFonts w:asciiTheme="minorHAnsi" w:hAnsiTheme="minorHAnsi" w:cs="Arial"/>
                <w:sz w:val="24"/>
                <w:szCs w:val="24"/>
              </w:rPr>
              <w:t>8 L.2.1 Summarize aspects of biotechnology including:</w:t>
            </w:r>
          </w:p>
          <w:p w:rsidR="00E75F7B" w:rsidRPr="00D1206E" w:rsidRDefault="00E75F7B" w:rsidP="00E75F7B">
            <w:pPr>
              <w:pStyle w:val="ListParagraph"/>
              <w:numPr>
                <w:ilvl w:val="0"/>
                <w:numId w:val="37"/>
              </w:numPr>
              <w:autoSpaceDE w:val="0"/>
              <w:autoSpaceDN w:val="0"/>
              <w:adjustRightInd w:val="0"/>
              <w:contextualSpacing/>
              <w:rPr>
                <w:rFonts w:asciiTheme="minorHAnsi" w:hAnsiTheme="minorHAnsi" w:cs="Arial"/>
                <w:sz w:val="24"/>
                <w:szCs w:val="24"/>
              </w:rPr>
            </w:pPr>
            <w:r w:rsidRPr="00D1206E">
              <w:rPr>
                <w:rFonts w:asciiTheme="minorHAnsi" w:hAnsiTheme="minorHAnsi" w:cs="Arial"/>
                <w:sz w:val="24"/>
                <w:szCs w:val="24"/>
              </w:rPr>
              <w:t>Specific genetic information available</w:t>
            </w:r>
          </w:p>
          <w:p w:rsidR="00E75F7B" w:rsidRPr="00D1206E" w:rsidRDefault="00E75F7B" w:rsidP="00E75F7B">
            <w:pPr>
              <w:pStyle w:val="ListParagraph"/>
              <w:numPr>
                <w:ilvl w:val="0"/>
                <w:numId w:val="37"/>
              </w:numPr>
              <w:autoSpaceDE w:val="0"/>
              <w:autoSpaceDN w:val="0"/>
              <w:adjustRightInd w:val="0"/>
              <w:contextualSpacing/>
              <w:rPr>
                <w:rFonts w:asciiTheme="minorHAnsi" w:hAnsiTheme="minorHAnsi" w:cs="Arial"/>
                <w:sz w:val="24"/>
                <w:szCs w:val="24"/>
              </w:rPr>
            </w:pPr>
            <w:r w:rsidRPr="00D1206E">
              <w:rPr>
                <w:rFonts w:asciiTheme="minorHAnsi" w:hAnsiTheme="minorHAnsi" w:cs="Arial"/>
                <w:sz w:val="24"/>
                <w:szCs w:val="24"/>
              </w:rPr>
              <w:t xml:space="preserve">Careers </w:t>
            </w:r>
          </w:p>
          <w:p w:rsidR="00E75F7B" w:rsidRPr="00D1206E" w:rsidRDefault="00E75F7B" w:rsidP="00E75F7B">
            <w:pPr>
              <w:autoSpaceDE w:val="0"/>
              <w:autoSpaceDN w:val="0"/>
              <w:adjustRightInd w:val="0"/>
              <w:rPr>
                <w:rFonts w:asciiTheme="minorHAnsi" w:hAnsiTheme="minorHAnsi" w:cs="Arial"/>
                <w:sz w:val="24"/>
                <w:szCs w:val="24"/>
              </w:rPr>
            </w:pPr>
          </w:p>
          <w:p w:rsidR="00E75F7B" w:rsidRPr="00D1206E" w:rsidRDefault="00E75F7B" w:rsidP="00E75F7B">
            <w:pPr>
              <w:autoSpaceDE w:val="0"/>
              <w:autoSpaceDN w:val="0"/>
              <w:adjustRightInd w:val="0"/>
              <w:ind w:firstLine="360"/>
              <w:rPr>
                <w:rFonts w:asciiTheme="minorHAnsi" w:hAnsiTheme="minorHAnsi" w:cs="Arial"/>
                <w:sz w:val="24"/>
                <w:szCs w:val="24"/>
              </w:rPr>
            </w:pPr>
            <w:r w:rsidRPr="00D1206E">
              <w:rPr>
                <w:rFonts w:asciiTheme="minorHAnsi" w:hAnsiTheme="minorHAnsi" w:cs="Arial"/>
                <w:sz w:val="24"/>
                <w:szCs w:val="24"/>
              </w:rPr>
              <w:t>High School Essential Standards in Science</w:t>
            </w:r>
          </w:p>
          <w:p w:rsidR="00E75F7B" w:rsidRPr="00D1206E" w:rsidRDefault="00E75F7B" w:rsidP="00E75F7B">
            <w:pPr>
              <w:autoSpaceDE w:val="0"/>
              <w:autoSpaceDN w:val="0"/>
              <w:adjustRightInd w:val="0"/>
              <w:rPr>
                <w:rFonts w:asciiTheme="minorHAnsi" w:hAnsiTheme="minorHAnsi" w:cs="Arial"/>
                <w:sz w:val="24"/>
                <w:szCs w:val="24"/>
              </w:rPr>
            </w:pPr>
          </w:p>
          <w:p w:rsidR="00E75F7B" w:rsidRPr="00D1206E" w:rsidRDefault="00E75F7B" w:rsidP="00E75F7B">
            <w:pPr>
              <w:autoSpaceDE w:val="0"/>
              <w:autoSpaceDN w:val="0"/>
              <w:adjustRightInd w:val="0"/>
              <w:rPr>
                <w:rFonts w:asciiTheme="minorHAnsi" w:hAnsiTheme="minorHAnsi" w:cs="Arial"/>
                <w:sz w:val="24"/>
                <w:szCs w:val="24"/>
              </w:rPr>
            </w:pPr>
            <w:r w:rsidRPr="00D1206E">
              <w:rPr>
                <w:rFonts w:asciiTheme="minorHAnsi" w:hAnsiTheme="minorHAnsi" w:cs="Arial"/>
                <w:sz w:val="24"/>
                <w:szCs w:val="24"/>
              </w:rPr>
              <w:t>Biology</w:t>
            </w:r>
          </w:p>
          <w:p w:rsidR="00E75F7B" w:rsidRPr="00D1206E" w:rsidRDefault="00E75F7B" w:rsidP="00E75F7B">
            <w:pPr>
              <w:autoSpaceDE w:val="0"/>
              <w:autoSpaceDN w:val="0"/>
              <w:adjustRightInd w:val="0"/>
              <w:rPr>
                <w:rFonts w:asciiTheme="minorHAnsi" w:eastAsiaTheme="minorHAnsi" w:hAnsiTheme="minorHAnsi" w:cs="Arial"/>
                <w:bCs/>
                <w:sz w:val="24"/>
                <w:szCs w:val="24"/>
              </w:rPr>
            </w:pPr>
            <w:r w:rsidRPr="00D1206E">
              <w:rPr>
                <w:rFonts w:asciiTheme="minorHAnsi" w:eastAsiaTheme="minorHAnsi" w:hAnsiTheme="minorHAnsi" w:cs="Arial"/>
                <w:bCs/>
                <w:sz w:val="24"/>
                <w:szCs w:val="24"/>
              </w:rPr>
              <w:t>Bio.4.1 Understand how biological molecules are essential to the survival of living organisms</w:t>
            </w:r>
          </w:p>
          <w:p w:rsidR="00E75F7B" w:rsidRPr="00D1206E" w:rsidRDefault="00E75F7B" w:rsidP="00E75F7B">
            <w:pPr>
              <w:autoSpaceDE w:val="0"/>
              <w:autoSpaceDN w:val="0"/>
              <w:adjustRightInd w:val="0"/>
              <w:rPr>
                <w:rFonts w:asciiTheme="minorHAnsi" w:eastAsiaTheme="minorHAnsi" w:hAnsiTheme="minorHAnsi" w:cs="Arial"/>
                <w:sz w:val="24"/>
                <w:szCs w:val="24"/>
              </w:rPr>
            </w:pPr>
            <w:r w:rsidRPr="00D1206E">
              <w:rPr>
                <w:rFonts w:asciiTheme="minorHAnsi" w:eastAsiaTheme="minorHAnsi" w:hAnsiTheme="minorHAnsi" w:cs="Arial"/>
                <w:sz w:val="24"/>
                <w:szCs w:val="24"/>
              </w:rPr>
              <w:t>Bio.4.1.1 Compare the structures and functions of the major biological molecules (carbohydrates, proteins, lipids, and nucleic acids) as related to the survival of living organisms.</w:t>
            </w:r>
          </w:p>
          <w:p w:rsidR="00E75F7B" w:rsidRPr="00D1206E" w:rsidRDefault="00E75F7B" w:rsidP="00E75F7B">
            <w:pPr>
              <w:autoSpaceDE w:val="0"/>
              <w:autoSpaceDN w:val="0"/>
              <w:adjustRightInd w:val="0"/>
              <w:rPr>
                <w:rFonts w:asciiTheme="minorHAnsi" w:eastAsiaTheme="minorHAnsi" w:hAnsiTheme="minorHAnsi" w:cs="Arial"/>
                <w:sz w:val="24"/>
                <w:szCs w:val="24"/>
              </w:rPr>
            </w:pPr>
            <w:r w:rsidRPr="00D1206E">
              <w:rPr>
                <w:rFonts w:asciiTheme="minorHAnsi" w:eastAsiaTheme="minorHAnsi" w:hAnsiTheme="minorHAnsi" w:cs="Arial"/>
                <w:sz w:val="24"/>
                <w:szCs w:val="24"/>
              </w:rPr>
              <w:t xml:space="preserve">Bio.4.1.2 Summarize the relationship among DNA, proteins and amino acids in </w:t>
            </w:r>
            <w:r w:rsidRPr="00D1206E">
              <w:rPr>
                <w:rFonts w:asciiTheme="minorHAnsi" w:eastAsiaTheme="minorHAnsi" w:hAnsiTheme="minorHAnsi" w:cs="Arial"/>
                <w:sz w:val="24"/>
                <w:szCs w:val="24"/>
              </w:rPr>
              <w:lastRenderedPageBreak/>
              <w:t>carrying out the work of cells and how this is similar in all organisms.</w:t>
            </w:r>
          </w:p>
          <w:p w:rsidR="00E75F7B" w:rsidRPr="00D1206E" w:rsidRDefault="00E75F7B" w:rsidP="00E75F7B">
            <w:pPr>
              <w:autoSpaceDE w:val="0"/>
              <w:autoSpaceDN w:val="0"/>
              <w:adjustRightInd w:val="0"/>
              <w:rPr>
                <w:rFonts w:asciiTheme="minorHAnsi" w:eastAsiaTheme="minorHAnsi" w:hAnsiTheme="minorHAnsi" w:cs="Arial"/>
                <w:sz w:val="24"/>
                <w:szCs w:val="24"/>
              </w:rPr>
            </w:pPr>
          </w:p>
          <w:p w:rsidR="00E75F7B" w:rsidRPr="00D1206E" w:rsidRDefault="00E75F7B" w:rsidP="00E75F7B">
            <w:pPr>
              <w:autoSpaceDE w:val="0"/>
              <w:autoSpaceDN w:val="0"/>
              <w:adjustRightInd w:val="0"/>
              <w:rPr>
                <w:rFonts w:asciiTheme="minorHAnsi" w:eastAsiaTheme="minorHAnsi" w:hAnsiTheme="minorHAnsi" w:cs="Arial"/>
                <w:bCs/>
                <w:sz w:val="24"/>
                <w:szCs w:val="24"/>
              </w:rPr>
            </w:pPr>
            <w:r w:rsidRPr="00D1206E">
              <w:rPr>
                <w:rFonts w:asciiTheme="minorHAnsi" w:eastAsiaTheme="minorHAnsi" w:hAnsiTheme="minorHAnsi" w:cs="Arial"/>
                <w:bCs/>
                <w:sz w:val="24"/>
                <w:szCs w:val="24"/>
              </w:rPr>
              <w:t>Bio 4.2    Analyze the relationships between biochemical processes and energy use in the cell.</w:t>
            </w:r>
          </w:p>
          <w:p w:rsidR="00E75F7B" w:rsidRPr="00D1206E" w:rsidRDefault="00E75F7B" w:rsidP="00E75F7B">
            <w:pPr>
              <w:pStyle w:val="NoSpacing"/>
              <w:rPr>
                <w:rStyle w:val="Emphasis"/>
                <w:rFonts w:asciiTheme="minorHAnsi" w:eastAsiaTheme="minorHAnsi" w:hAnsiTheme="minorHAnsi" w:cs="Arial"/>
              </w:rPr>
            </w:pPr>
            <w:r w:rsidRPr="00D1206E">
              <w:rPr>
                <w:rFonts w:asciiTheme="minorHAnsi" w:eastAsiaTheme="minorHAnsi" w:hAnsiTheme="minorHAnsi" w:cs="Arial"/>
              </w:rPr>
              <w:t>Bio.4.2.1   Analyze photosynthesis and cellular respiration in terms of how energy is stored, released, and transferred within and between these systems.</w:t>
            </w:r>
          </w:p>
          <w:p w:rsidR="00E75F7B" w:rsidRPr="00D1206E" w:rsidRDefault="00E75F7B" w:rsidP="00E75F7B">
            <w:pPr>
              <w:autoSpaceDE w:val="0"/>
              <w:autoSpaceDN w:val="0"/>
              <w:adjustRightInd w:val="0"/>
              <w:rPr>
                <w:rFonts w:asciiTheme="minorHAnsi" w:eastAsiaTheme="minorHAnsi" w:hAnsiTheme="minorHAnsi" w:cs="Arial"/>
                <w:sz w:val="24"/>
                <w:szCs w:val="24"/>
              </w:rPr>
            </w:pPr>
            <w:r w:rsidRPr="00D1206E">
              <w:rPr>
                <w:rFonts w:asciiTheme="minorHAnsi" w:eastAsiaTheme="minorHAnsi" w:hAnsiTheme="minorHAnsi" w:cs="Arial"/>
                <w:sz w:val="24"/>
                <w:szCs w:val="24"/>
              </w:rPr>
              <w:t>Bio.4.2.2 Explain ways that organisms use released energy for maintaining homeostasis (active transport)</w:t>
            </w:r>
          </w:p>
          <w:p w:rsidR="00E75F7B" w:rsidRPr="00D1206E" w:rsidRDefault="00E75F7B" w:rsidP="00E75F7B">
            <w:pPr>
              <w:rPr>
                <w:rFonts w:asciiTheme="minorHAnsi" w:hAnsiTheme="minorHAnsi" w:cs="Arial"/>
                <w:sz w:val="24"/>
                <w:szCs w:val="24"/>
              </w:rPr>
            </w:pPr>
            <w:r w:rsidRPr="00D1206E">
              <w:rPr>
                <w:rFonts w:asciiTheme="minorHAnsi" w:hAnsiTheme="minorHAnsi" w:cs="Arial"/>
                <w:sz w:val="24"/>
                <w:szCs w:val="24"/>
              </w:rPr>
              <w:t>North Carolina Career and Technical Essential Educational Standards</w:t>
            </w:r>
          </w:p>
          <w:p w:rsidR="00E75F7B" w:rsidRPr="00D1206E" w:rsidRDefault="00E75F7B" w:rsidP="00E75F7B">
            <w:pPr>
              <w:pStyle w:val="Heading2"/>
              <w:outlineLvl w:val="1"/>
              <w:rPr>
                <w:rFonts w:asciiTheme="minorHAnsi" w:hAnsiTheme="minorHAnsi" w:cs="Arial"/>
                <w:b w:val="0"/>
                <w:sz w:val="24"/>
                <w:szCs w:val="24"/>
              </w:rPr>
            </w:pPr>
            <w:r w:rsidRPr="00D1206E">
              <w:rPr>
                <w:rFonts w:asciiTheme="minorHAnsi" w:hAnsiTheme="minorHAnsi" w:cs="Arial"/>
                <w:b w:val="0"/>
                <w:sz w:val="24"/>
                <w:szCs w:val="24"/>
              </w:rPr>
              <w:t>Strands of this topic are discussed in the following High School Technical Courses:</w:t>
            </w:r>
          </w:p>
          <w:p w:rsidR="00E75F7B" w:rsidRPr="00D1206E" w:rsidRDefault="00E75F7B" w:rsidP="00E75F7B">
            <w:pPr>
              <w:pStyle w:val="Heading2"/>
              <w:numPr>
                <w:ilvl w:val="0"/>
                <w:numId w:val="26"/>
              </w:numPr>
              <w:outlineLvl w:val="1"/>
              <w:rPr>
                <w:rFonts w:asciiTheme="minorHAnsi" w:hAnsiTheme="minorHAnsi" w:cs="Arial"/>
                <w:b w:val="0"/>
                <w:sz w:val="24"/>
                <w:szCs w:val="24"/>
              </w:rPr>
            </w:pPr>
            <w:r w:rsidRPr="00D1206E">
              <w:rPr>
                <w:rFonts w:asciiTheme="minorHAnsi" w:eastAsia="Calibri" w:hAnsiTheme="minorHAnsi" w:cs="Arial"/>
                <w:b w:val="0"/>
                <w:bCs w:val="0"/>
                <w:sz w:val="24"/>
                <w:szCs w:val="24"/>
              </w:rPr>
              <w:t xml:space="preserve">Biomedical Technology- Course Number: </w:t>
            </w:r>
            <w:r w:rsidRPr="00D1206E">
              <w:rPr>
                <w:rFonts w:asciiTheme="minorHAnsi" w:eastAsia="Calibri" w:hAnsiTheme="minorHAnsi" w:cs="Arial"/>
                <w:b w:val="0"/>
                <w:sz w:val="24"/>
                <w:szCs w:val="24"/>
              </w:rPr>
              <w:t>7200</w:t>
            </w:r>
          </w:p>
          <w:p w:rsidR="00E75F7B" w:rsidRPr="00D1206E" w:rsidRDefault="00E75F7B" w:rsidP="00E75F7B">
            <w:pPr>
              <w:pStyle w:val="ListParagraph"/>
              <w:numPr>
                <w:ilvl w:val="0"/>
                <w:numId w:val="26"/>
              </w:numPr>
              <w:autoSpaceDE w:val="0"/>
              <w:autoSpaceDN w:val="0"/>
              <w:adjustRightInd w:val="0"/>
              <w:contextualSpacing/>
              <w:rPr>
                <w:rFonts w:asciiTheme="minorHAnsi" w:hAnsiTheme="minorHAnsi" w:cs="Arial"/>
                <w:sz w:val="24"/>
                <w:szCs w:val="24"/>
              </w:rPr>
            </w:pPr>
            <w:r w:rsidRPr="00D1206E">
              <w:rPr>
                <w:rFonts w:asciiTheme="minorHAnsi" w:hAnsiTheme="minorHAnsi" w:cs="Arial"/>
                <w:bCs/>
                <w:sz w:val="24"/>
                <w:szCs w:val="24"/>
              </w:rPr>
              <w:t xml:space="preserve">Exploring Biotechnology in Health Science- Course Number: </w:t>
            </w:r>
            <w:r w:rsidRPr="00D1206E">
              <w:rPr>
                <w:rFonts w:asciiTheme="minorHAnsi" w:hAnsiTheme="minorHAnsi" w:cs="Arial"/>
                <w:sz w:val="24"/>
                <w:szCs w:val="24"/>
              </w:rPr>
              <w:t>7205</w:t>
            </w:r>
          </w:p>
          <w:p w:rsidR="00E75F7B" w:rsidRPr="00D1206E" w:rsidRDefault="00E75F7B" w:rsidP="00E75F7B">
            <w:pPr>
              <w:tabs>
                <w:tab w:val="left" w:pos="1650"/>
              </w:tabs>
              <w:spacing w:before="120" w:after="120"/>
              <w:rPr>
                <w:rFonts w:asciiTheme="minorHAnsi" w:eastAsia="Times New Roman" w:hAnsiTheme="minorHAnsi" w:cs="Arial"/>
                <w:sz w:val="24"/>
                <w:szCs w:val="24"/>
              </w:rPr>
            </w:pPr>
          </w:p>
        </w:tc>
      </w:tr>
      <w:tr w:rsidR="00E75F7B" w:rsidRPr="00F81FDE" w:rsidTr="00000F3D">
        <w:tc>
          <w:tcPr>
            <w:tcW w:w="808" w:type="pct"/>
          </w:tcPr>
          <w:p w:rsidR="00E75F7B" w:rsidRPr="00F528B8" w:rsidRDefault="00E75F7B" w:rsidP="00E75F7B">
            <w:pPr>
              <w:spacing w:before="120" w:after="120"/>
              <w:rPr>
                <w:rFonts w:ascii="Arial" w:eastAsia="Times New Roman" w:hAnsi="Arial" w:cs="Arial"/>
                <w:b/>
              </w:rPr>
            </w:pPr>
            <w:r w:rsidRPr="00F528B8">
              <w:rPr>
                <w:rFonts w:ascii="Arial" w:eastAsia="Times New Roman" w:hAnsi="Arial" w:cs="Arial"/>
                <w:b/>
              </w:rPr>
              <w:lastRenderedPageBreak/>
              <w:t xml:space="preserve">Learning Outcomes </w:t>
            </w:r>
          </w:p>
        </w:tc>
        <w:tc>
          <w:tcPr>
            <w:tcW w:w="4192" w:type="pct"/>
          </w:tcPr>
          <w:p w:rsidR="00E75F7B" w:rsidRPr="00414A92" w:rsidRDefault="00E75F7B" w:rsidP="00E75F7B">
            <w:pPr>
              <w:pStyle w:val="ListParagraph"/>
              <w:numPr>
                <w:ilvl w:val="0"/>
                <w:numId w:val="36"/>
              </w:numPr>
              <w:contextualSpacing/>
              <w:rPr>
                <w:rFonts w:asciiTheme="minorHAnsi" w:hAnsiTheme="minorHAnsi" w:cs="Arial"/>
                <w:b/>
                <w:sz w:val="24"/>
                <w:szCs w:val="22"/>
              </w:rPr>
            </w:pPr>
            <w:r w:rsidRPr="00414A92">
              <w:rPr>
                <w:rFonts w:asciiTheme="minorHAnsi" w:hAnsiTheme="minorHAnsi" w:cs="Arial"/>
                <w:sz w:val="24"/>
                <w:szCs w:val="22"/>
              </w:rPr>
              <w:t>Through planning a treat for their mouse, students will learn the basics of calculating calories and food energy for cellular respiration</w:t>
            </w:r>
          </w:p>
          <w:p w:rsidR="00E75F7B" w:rsidRPr="00414A92" w:rsidRDefault="00E75F7B" w:rsidP="00E75F7B">
            <w:pPr>
              <w:pStyle w:val="ListParagraph"/>
              <w:numPr>
                <w:ilvl w:val="0"/>
                <w:numId w:val="36"/>
              </w:numPr>
              <w:contextualSpacing/>
              <w:rPr>
                <w:rFonts w:asciiTheme="minorHAnsi" w:hAnsiTheme="minorHAnsi" w:cs="Arial"/>
                <w:sz w:val="24"/>
                <w:szCs w:val="22"/>
              </w:rPr>
            </w:pPr>
            <w:r w:rsidRPr="00414A92">
              <w:rPr>
                <w:rFonts w:asciiTheme="minorHAnsi" w:hAnsiTheme="minorHAnsi" w:cs="Arial"/>
                <w:sz w:val="24"/>
                <w:szCs w:val="22"/>
              </w:rPr>
              <w:t xml:space="preserve">Students will construct a scientific protocol for measuring small amounts used during experimentation. </w:t>
            </w:r>
          </w:p>
          <w:p w:rsidR="00E75F7B" w:rsidRPr="00414A92" w:rsidRDefault="00E75F7B" w:rsidP="00E75F7B">
            <w:pPr>
              <w:pStyle w:val="ListParagraph"/>
              <w:numPr>
                <w:ilvl w:val="0"/>
                <w:numId w:val="36"/>
              </w:numPr>
              <w:contextualSpacing/>
              <w:rPr>
                <w:rFonts w:asciiTheme="minorHAnsi" w:hAnsiTheme="minorHAnsi" w:cs="Arial"/>
                <w:sz w:val="24"/>
                <w:szCs w:val="22"/>
              </w:rPr>
            </w:pPr>
            <w:r w:rsidRPr="00414A92">
              <w:rPr>
                <w:rFonts w:asciiTheme="minorHAnsi" w:hAnsiTheme="minorHAnsi" w:cs="Arial"/>
                <w:sz w:val="24"/>
                <w:szCs w:val="22"/>
              </w:rPr>
              <w:t>Students will demonstrate knowledge of measuring accurately but replicating their diet using their scientific protocol charts.</w:t>
            </w:r>
          </w:p>
          <w:p w:rsidR="00E75F7B" w:rsidRPr="00414A92" w:rsidRDefault="00E75F7B" w:rsidP="00E75F7B">
            <w:pPr>
              <w:rPr>
                <w:rFonts w:asciiTheme="minorHAnsi" w:eastAsia="Times New Roman" w:hAnsiTheme="minorHAnsi" w:cs="Arial"/>
                <w:sz w:val="24"/>
              </w:rPr>
            </w:pPr>
          </w:p>
        </w:tc>
      </w:tr>
      <w:tr w:rsidR="00E75F7B" w:rsidRPr="00F81FDE" w:rsidTr="00000F3D">
        <w:tc>
          <w:tcPr>
            <w:tcW w:w="808" w:type="pct"/>
          </w:tcPr>
          <w:p w:rsidR="00E75F7B" w:rsidRPr="00F81FDE" w:rsidRDefault="00E75F7B" w:rsidP="00E75F7B">
            <w:pPr>
              <w:spacing w:before="120" w:after="120"/>
              <w:rPr>
                <w:rFonts w:ascii="Arial" w:eastAsia="Times New Roman" w:hAnsi="Arial" w:cs="Arial"/>
                <w:b/>
              </w:rPr>
            </w:pPr>
            <w:r w:rsidRPr="00F528B8">
              <w:rPr>
                <w:rFonts w:ascii="Arial" w:eastAsia="Times New Roman" w:hAnsi="Arial" w:cs="Arial"/>
                <w:b/>
              </w:rPr>
              <w:t xml:space="preserve">Time Required and Location </w:t>
            </w:r>
          </w:p>
        </w:tc>
        <w:tc>
          <w:tcPr>
            <w:tcW w:w="4192" w:type="pct"/>
          </w:tcPr>
          <w:p w:rsidR="00E75F7B" w:rsidRPr="00414A92" w:rsidRDefault="00E75F7B" w:rsidP="00E75F7B">
            <w:pPr>
              <w:pStyle w:val="NormalWeb"/>
              <w:rPr>
                <w:rFonts w:asciiTheme="minorHAnsi" w:hAnsiTheme="minorHAnsi" w:cs="Arial"/>
                <w:szCs w:val="22"/>
              </w:rPr>
            </w:pPr>
            <w:r w:rsidRPr="00414A92">
              <w:rPr>
                <w:rFonts w:asciiTheme="minorHAnsi" w:hAnsiTheme="minorHAnsi" w:cs="Arial"/>
                <w:szCs w:val="22"/>
              </w:rPr>
              <w:t>O</w:t>
            </w:r>
            <w:r>
              <w:rPr>
                <w:rFonts w:asciiTheme="minorHAnsi" w:hAnsiTheme="minorHAnsi" w:cs="Arial"/>
                <w:szCs w:val="22"/>
              </w:rPr>
              <w:t>ne 50-</w:t>
            </w:r>
            <w:r w:rsidRPr="00414A92">
              <w:rPr>
                <w:rFonts w:asciiTheme="minorHAnsi" w:hAnsiTheme="minorHAnsi" w:cs="Arial"/>
                <w:szCs w:val="22"/>
              </w:rPr>
              <w:t>minute class period</w:t>
            </w:r>
          </w:p>
          <w:p w:rsidR="00E75F7B" w:rsidRPr="00414A92" w:rsidRDefault="00E75F7B" w:rsidP="00E75F7B">
            <w:pPr>
              <w:rPr>
                <w:rFonts w:asciiTheme="minorHAnsi" w:eastAsia="Times New Roman" w:hAnsiTheme="minorHAnsi" w:cs="Arial"/>
                <w:sz w:val="24"/>
              </w:rPr>
            </w:pPr>
          </w:p>
        </w:tc>
      </w:tr>
      <w:tr w:rsidR="00E75F7B" w:rsidRPr="00F81FDE" w:rsidTr="00000F3D">
        <w:tc>
          <w:tcPr>
            <w:tcW w:w="808" w:type="pct"/>
          </w:tcPr>
          <w:p w:rsidR="00E75F7B" w:rsidRPr="00F528B8" w:rsidRDefault="00E75F7B" w:rsidP="00E75F7B">
            <w:pPr>
              <w:spacing w:before="120" w:after="120"/>
              <w:rPr>
                <w:rFonts w:ascii="Arial" w:eastAsia="Times New Roman" w:hAnsi="Arial" w:cs="Arial"/>
                <w:b/>
              </w:rPr>
            </w:pPr>
            <w:r w:rsidRPr="00F528B8">
              <w:rPr>
                <w:rFonts w:ascii="Arial" w:eastAsia="Times New Roman" w:hAnsi="Arial" w:cs="Arial"/>
                <w:b/>
              </w:rPr>
              <w:t xml:space="preserve">Materials Needed </w:t>
            </w:r>
          </w:p>
        </w:tc>
        <w:tc>
          <w:tcPr>
            <w:tcW w:w="4192" w:type="pct"/>
          </w:tcPr>
          <w:p w:rsidR="00E75F7B" w:rsidRPr="00414A92" w:rsidRDefault="00E75F7B" w:rsidP="00E75F7B">
            <w:pPr>
              <w:pStyle w:val="Heading2"/>
              <w:outlineLvl w:val="1"/>
              <w:rPr>
                <w:rFonts w:asciiTheme="minorHAnsi" w:hAnsiTheme="minorHAnsi" w:cs="Arial"/>
                <w:b w:val="0"/>
                <w:sz w:val="24"/>
                <w:szCs w:val="24"/>
              </w:rPr>
            </w:pPr>
            <w:hyperlink w:anchor="Lesson" w:history="1">
              <w:r w:rsidRPr="00414A92">
                <w:rPr>
                  <w:rStyle w:val="Hyperlink"/>
                  <w:rFonts w:asciiTheme="minorHAnsi" w:hAnsiTheme="minorHAnsi" w:cs="Arial"/>
                  <w:b w:val="0"/>
                  <w:sz w:val="24"/>
                  <w:szCs w:val="24"/>
                </w:rPr>
                <w:t>Lesson</w:t>
              </w:r>
            </w:hyperlink>
            <w:r w:rsidRPr="00414A92">
              <w:rPr>
                <w:rFonts w:asciiTheme="minorHAnsi" w:hAnsiTheme="minorHAnsi" w:cs="Arial"/>
                <w:b w:val="0"/>
                <w:sz w:val="24"/>
                <w:szCs w:val="24"/>
              </w:rPr>
              <w:t xml:space="preserve"> 2 Handout: Student Lab Sheet 2 </w:t>
            </w:r>
          </w:p>
          <w:p w:rsidR="00E75F7B" w:rsidRPr="00414A92" w:rsidRDefault="00E75F7B" w:rsidP="00E75F7B">
            <w:pPr>
              <w:pStyle w:val="Heading2"/>
              <w:outlineLvl w:val="1"/>
              <w:rPr>
                <w:rFonts w:asciiTheme="minorHAnsi" w:hAnsiTheme="minorHAnsi" w:cs="Arial"/>
                <w:b w:val="0"/>
                <w:sz w:val="24"/>
                <w:szCs w:val="24"/>
              </w:rPr>
            </w:pPr>
            <w:r w:rsidRPr="00414A92">
              <w:rPr>
                <w:rFonts w:asciiTheme="minorHAnsi" w:hAnsiTheme="minorHAnsi" w:cs="Arial"/>
                <w:b w:val="0"/>
                <w:sz w:val="24"/>
                <w:szCs w:val="24"/>
              </w:rPr>
              <w:t>Graham cracker (or other rectangular cracker or cookie)</w:t>
            </w:r>
          </w:p>
          <w:p w:rsidR="00E75F7B" w:rsidRPr="00414A92" w:rsidRDefault="00E75F7B" w:rsidP="00E75F7B">
            <w:pPr>
              <w:pStyle w:val="Heading2"/>
              <w:outlineLvl w:val="1"/>
              <w:rPr>
                <w:rFonts w:asciiTheme="minorHAnsi" w:hAnsiTheme="minorHAnsi" w:cs="Arial"/>
                <w:b w:val="0"/>
                <w:sz w:val="24"/>
                <w:szCs w:val="24"/>
              </w:rPr>
            </w:pPr>
            <w:r w:rsidRPr="00414A92">
              <w:rPr>
                <w:rFonts w:asciiTheme="minorHAnsi" w:hAnsiTheme="minorHAnsi" w:cs="Arial"/>
                <w:b w:val="0"/>
                <w:sz w:val="24"/>
                <w:szCs w:val="24"/>
              </w:rPr>
              <w:t>Toppings: Sprinkles</w:t>
            </w:r>
            <w:r w:rsidRPr="00414A92">
              <w:rPr>
                <w:rFonts w:asciiTheme="minorHAnsi" w:hAnsiTheme="minorHAnsi" w:cs="Arial"/>
                <w:b w:val="0"/>
                <w:sz w:val="24"/>
                <w:szCs w:val="24"/>
              </w:rPr>
              <w:tab/>
            </w:r>
            <w:r w:rsidRPr="00414A92">
              <w:rPr>
                <w:rFonts w:asciiTheme="minorHAnsi" w:hAnsiTheme="minorHAnsi" w:cs="Arial"/>
                <w:b w:val="0"/>
                <w:sz w:val="24"/>
                <w:szCs w:val="24"/>
              </w:rPr>
              <w:tab/>
              <w:t>Jam/ or Jelly</w:t>
            </w:r>
            <w:r w:rsidRPr="00414A92">
              <w:rPr>
                <w:rFonts w:asciiTheme="minorHAnsi" w:hAnsiTheme="minorHAnsi" w:cs="Arial"/>
                <w:b w:val="0"/>
                <w:sz w:val="24"/>
                <w:szCs w:val="24"/>
              </w:rPr>
              <w:tab/>
            </w:r>
            <w:r w:rsidRPr="00414A92">
              <w:rPr>
                <w:rFonts w:asciiTheme="minorHAnsi" w:hAnsiTheme="minorHAnsi" w:cs="Arial"/>
                <w:b w:val="0"/>
                <w:sz w:val="24"/>
                <w:szCs w:val="24"/>
              </w:rPr>
              <w:tab/>
              <w:t>Icing</w:t>
            </w:r>
          </w:p>
          <w:p w:rsidR="00E75F7B" w:rsidRPr="00414A92" w:rsidRDefault="00E75F7B" w:rsidP="00E75F7B">
            <w:pPr>
              <w:pStyle w:val="Heading2"/>
              <w:outlineLvl w:val="1"/>
              <w:rPr>
                <w:rFonts w:asciiTheme="minorHAnsi" w:hAnsiTheme="minorHAnsi" w:cs="Arial"/>
                <w:b w:val="0"/>
                <w:sz w:val="24"/>
                <w:szCs w:val="24"/>
              </w:rPr>
            </w:pPr>
            <w:r w:rsidRPr="00414A92">
              <w:rPr>
                <w:rFonts w:asciiTheme="minorHAnsi" w:hAnsiTheme="minorHAnsi" w:cs="Arial"/>
                <w:b w:val="0"/>
                <w:sz w:val="24"/>
                <w:szCs w:val="24"/>
              </w:rPr>
              <w:t>Chocolate syrup</w:t>
            </w:r>
            <w:r w:rsidRPr="00414A92">
              <w:rPr>
                <w:rFonts w:asciiTheme="minorHAnsi" w:hAnsiTheme="minorHAnsi" w:cs="Arial"/>
                <w:b w:val="0"/>
                <w:sz w:val="24"/>
                <w:szCs w:val="24"/>
              </w:rPr>
              <w:tab/>
              <w:t xml:space="preserve">            peanut butter (food allergy alert)</w:t>
            </w:r>
          </w:p>
          <w:p w:rsidR="00E75F7B" w:rsidRPr="00414A92" w:rsidRDefault="00E75F7B" w:rsidP="00E75F7B">
            <w:pPr>
              <w:pStyle w:val="Heading2"/>
              <w:outlineLvl w:val="1"/>
              <w:rPr>
                <w:rFonts w:asciiTheme="minorHAnsi" w:hAnsiTheme="minorHAnsi" w:cs="Arial"/>
                <w:b w:val="0"/>
                <w:sz w:val="24"/>
                <w:szCs w:val="24"/>
              </w:rPr>
            </w:pPr>
            <w:r w:rsidRPr="00414A92">
              <w:rPr>
                <w:rFonts w:asciiTheme="minorHAnsi" w:hAnsiTheme="minorHAnsi" w:cs="Arial"/>
                <w:b w:val="0"/>
                <w:sz w:val="24"/>
                <w:szCs w:val="24"/>
              </w:rPr>
              <w:t>Measuring Equipment:</w:t>
            </w:r>
          </w:p>
          <w:p w:rsidR="00E75F7B" w:rsidRPr="00414A92" w:rsidRDefault="00E75F7B" w:rsidP="00E75F7B">
            <w:pPr>
              <w:pStyle w:val="Heading2"/>
              <w:outlineLvl w:val="1"/>
              <w:rPr>
                <w:rFonts w:asciiTheme="minorHAnsi" w:hAnsiTheme="minorHAnsi" w:cs="Arial"/>
                <w:b w:val="0"/>
                <w:sz w:val="24"/>
                <w:szCs w:val="24"/>
              </w:rPr>
            </w:pPr>
            <w:r w:rsidRPr="00414A92">
              <w:rPr>
                <w:rFonts w:asciiTheme="minorHAnsi" w:hAnsiTheme="minorHAnsi" w:cs="Arial"/>
                <w:b w:val="0"/>
                <w:sz w:val="24"/>
                <w:szCs w:val="24"/>
              </w:rPr>
              <w:t>Spoons/Scoop                  Metric ruler</w:t>
            </w:r>
            <w:r w:rsidRPr="00414A92">
              <w:rPr>
                <w:rFonts w:asciiTheme="minorHAnsi" w:hAnsiTheme="minorHAnsi" w:cs="Arial"/>
                <w:b w:val="0"/>
                <w:sz w:val="24"/>
                <w:szCs w:val="24"/>
              </w:rPr>
              <w:tab/>
            </w:r>
            <w:r w:rsidRPr="00414A92">
              <w:rPr>
                <w:rFonts w:asciiTheme="minorHAnsi" w:hAnsiTheme="minorHAnsi" w:cs="Arial"/>
                <w:b w:val="0"/>
                <w:sz w:val="24"/>
                <w:szCs w:val="24"/>
              </w:rPr>
              <w:tab/>
              <w:t xml:space="preserve">Metric balance                   pipette  </w:t>
            </w:r>
          </w:p>
          <w:p w:rsidR="00E75F7B" w:rsidRPr="00414A92" w:rsidRDefault="00E75F7B" w:rsidP="00E75F7B">
            <w:pPr>
              <w:pStyle w:val="Heading2"/>
              <w:outlineLvl w:val="1"/>
              <w:rPr>
                <w:rFonts w:asciiTheme="minorHAnsi" w:hAnsiTheme="minorHAnsi" w:cs="Arial"/>
                <w:b w:val="0"/>
                <w:sz w:val="24"/>
                <w:szCs w:val="24"/>
              </w:rPr>
            </w:pPr>
            <w:r w:rsidRPr="00414A92">
              <w:rPr>
                <w:rFonts w:asciiTheme="minorHAnsi" w:hAnsiTheme="minorHAnsi" w:cs="Arial"/>
                <w:b w:val="0"/>
                <w:sz w:val="24"/>
                <w:szCs w:val="24"/>
              </w:rPr>
              <w:t>Optional: Calculator</w:t>
            </w:r>
          </w:p>
          <w:p w:rsidR="00E75F7B" w:rsidRPr="00414A92" w:rsidRDefault="00E75F7B" w:rsidP="00E75F7B">
            <w:pPr>
              <w:pStyle w:val="Heading2"/>
              <w:outlineLvl w:val="1"/>
              <w:rPr>
                <w:rFonts w:asciiTheme="minorHAnsi" w:hAnsiTheme="minorHAnsi" w:cs="Arial"/>
                <w:b w:val="0"/>
                <w:sz w:val="24"/>
                <w:szCs w:val="24"/>
              </w:rPr>
            </w:pPr>
          </w:p>
        </w:tc>
      </w:tr>
      <w:tr w:rsidR="00E75F7B" w:rsidRPr="00F81FDE" w:rsidTr="00E75F7B">
        <w:trPr>
          <w:trHeight w:val="593"/>
        </w:trPr>
        <w:tc>
          <w:tcPr>
            <w:tcW w:w="808" w:type="pct"/>
          </w:tcPr>
          <w:p w:rsidR="00E75F7B" w:rsidRPr="00F528B8" w:rsidRDefault="00E75F7B" w:rsidP="00E75F7B">
            <w:pPr>
              <w:spacing w:before="120" w:after="120"/>
              <w:rPr>
                <w:rFonts w:ascii="Arial" w:eastAsia="Times New Roman" w:hAnsi="Arial" w:cs="Arial"/>
                <w:b/>
              </w:rPr>
            </w:pPr>
            <w:r w:rsidRPr="00F528B8">
              <w:rPr>
                <w:rFonts w:ascii="Arial" w:eastAsia="Times New Roman" w:hAnsi="Arial" w:cs="Arial"/>
                <w:b/>
              </w:rPr>
              <w:t xml:space="preserve">Safety </w:t>
            </w:r>
          </w:p>
        </w:tc>
        <w:tc>
          <w:tcPr>
            <w:tcW w:w="4192" w:type="pct"/>
          </w:tcPr>
          <w:p w:rsidR="00E75F7B" w:rsidRPr="00414A92" w:rsidRDefault="00E75F7B" w:rsidP="00E75F7B">
            <w:pPr>
              <w:pStyle w:val="Heading2"/>
              <w:outlineLvl w:val="1"/>
              <w:rPr>
                <w:rFonts w:asciiTheme="minorHAnsi" w:hAnsiTheme="minorHAnsi" w:cs="Arial"/>
                <w:b w:val="0"/>
                <w:sz w:val="24"/>
                <w:szCs w:val="24"/>
              </w:rPr>
            </w:pPr>
            <w:r w:rsidRPr="00414A92">
              <w:rPr>
                <w:rFonts w:asciiTheme="minorHAnsi" w:hAnsiTheme="minorHAnsi" w:cs="Arial"/>
                <w:b w:val="0"/>
                <w:sz w:val="24"/>
                <w:szCs w:val="24"/>
              </w:rPr>
              <w:t xml:space="preserve">Students in the class </w:t>
            </w:r>
            <w:r>
              <w:rPr>
                <w:rFonts w:asciiTheme="minorHAnsi" w:hAnsiTheme="minorHAnsi" w:cs="Arial"/>
                <w:b w:val="0"/>
                <w:sz w:val="24"/>
                <w:szCs w:val="24"/>
              </w:rPr>
              <w:t>who</w:t>
            </w:r>
            <w:r w:rsidRPr="00414A92">
              <w:rPr>
                <w:rFonts w:asciiTheme="minorHAnsi" w:hAnsiTheme="minorHAnsi" w:cs="Arial"/>
                <w:b w:val="0"/>
                <w:sz w:val="24"/>
                <w:szCs w:val="24"/>
              </w:rPr>
              <w:t xml:space="preserve"> have food allergies should not handle nor ingest the </w:t>
            </w:r>
            <w:r w:rsidRPr="00414A92">
              <w:rPr>
                <w:rFonts w:asciiTheme="minorHAnsi" w:hAnsiTheme="minorHAnsi" w:cs="Arial"/>
                <w:b w:val="0"/>
                <w:sz w:val="24"/>
                <w:szCs w:val="24"/>
              </w:rPr>
              <w:lastRenderedPageBreak/>
              <w:t>crackers with/ or without toppings.</w:t>
            </w:r>
          </w:p>
          <w:p w:rsidR="00E75F7B" w:rsidRPr="00E75F7B" w:rsidRDefault="00E75F7B" w:rsidP="00E75F7B">
            <w:pPr>
              <w:pStyle w:val="Heading2"/>
              <w:rPr>
                <w:rFonts w:asciiTheme="minorHAnsi" w:hAnsiTheme="minorHAnsi" w:cs="Arial"/>
                <w:b w:val="0"/>
                <w:sz w:val="24"/>
                <w:szCs w:val="24"/>
              </w:rPr>
            </w:pPr>
            <w:r w:rsidRPr="00414A92">
              <w:rPr>
                <w:rFonts w:asciiTheme="minorHAnsi" w:hAnsiTheme="minorHAnsi" w:cs="Arial"/>
                <w:b w:val="0"/>
                <w:sz w:val="24"/>
                <w:szCs w:val="24"/>
              </w:rPr>
              <w:t>If a student is allergic to peanuts, do not use peanut butter products and check the crackers for peanut oil.</w:t>
            </w:r>
          </w:p>
        </w:tc>
      </w:tr>
      <w:tr w:rsidR="00E75F7B" w:rsidRPr="00F81FDE" w:rsidTr="00000F3D">
        <w:tc>
          <w:tcPr>
            <w:tcW w:w="808" w:type="pct"/>
          </w:tcPr>
          <w:p w:rsidR="00E75F7B" w:rsidRPr="00F528B8" w:rsidRDefault="00E75F7B" w:rsidP="00E75F7B">
            <w:pPr>
              <w:spacing w:before="120" w:after="120"/>
              <w:rPr>
                <w:rFonts w:ascii="Arial" w:eastAsia="Times New Roman" w:hAnsi="Arial" w:cs="Arial"/>
                <w:b/>
              </w:rPr>
            </w:pPr>
            <w:r>
              <w:rPr>
                <w:rFonts w:ascii="Arial" w:eastAsia="Times New Roman" w:hAnsi="Arial" w:cs="Arial"/>
                <w:b/>
              </w:rPr>
              <w:lastRenderedPageBreak/>
              <w:t>Participant</w:t>
            </w:r>
            <w:r w:rsidRPr="00F528B8">
              <w:rPr>
                <w:rFonts w:ascii="Arial" w:eastAsia="Times New Roman" w:hAnsi="Arial" w:cs="Arial"/>
                <w:b/>
              </w:rPr>
              <w:t xml:space="preserve"> Prior Knowledge</w:t>
            </w:r>
            <w:r>
              <w:rPr>
                <w:rFonts w:ascii="Arial" w:eastAsia="Times New Roman" w:hAnsi="Arial" w:cs="Arial"/>
                <w:b/>
              </w:rPr>
              <w:t xml:space="preserve"> </w:t>
            </w:r>
          </w:p>
        </w:tc>
        <w:tc>
          <w:tcPr>
            <w:tcW w:w="4192" w:type="pct"/>
          </w:tcPr>
          <w:p w:rsidR="00E75F7B" w:rsidRPr="00414A92" w:rsidRDefault="00E75F7B" w:rsidP="00E75F7B">
            <w:pPr>
              <w:pStyle w:val="NormalWeb"/>
              <w:tabs>
                <w:tab w:val="left" w:pos="8069"/>
              </w:tabs>
              <w:rPr>
                <w:rFonts w:asciiTheme="minorHAnsi" w:hAnsiTheme="minorHAnsi" w:cs="Arial"/>
              </w:rPr>
            </w:pPr>
            <w:r w:rsidRPr="00414A92">
              <w:rPr>
                <w:rFonts w:asciiTheme="minorHAnsi" w:hAnsiTheme="minorHAnsi" w:cs="Arial"/>
              </w:rPr>
              <w:t xml:space="preserve">Student should have completed Lesson 1 of this unit and/ or be familiar with the term transgenic mice or knockout mice. </w:t>
            </w:r>
          </w:p>
          <w:p w:rsidR="00E75F7B" w:rsidRPr="00414A92" w:rsidRDefault="00E75F7B" w:rsidP="00E75F7B">
            <w:pPr>
              <w:pStyle w:val="NormalWeb"/>
              <w:tabs>
                <w:tab w:val="left" w:pos="8069"/>
              </w:tabs>
              <w:rPr>
                <w:rFonts w:asciiTheme="minorHAnsi" w:hAnsiTheme="minorHAnsi" w:cs="Arial"/>
              </w:rPr>
            </w:pPr>
            <w:r w:rsidRPr="00414A92">
              <w:rPr>
                <w:rFonts w:asciiTheme="minorHAnsi" w:hAnsiTheme="minorHAnsi" w:cs="Arial"/>
              </w:rPr>
              <w:t>Students should also know how to accurately use measuring tools like balances, pipettes, measuring spoons, scoops and metric rulers. They should have a working knowledge of the metric system and the standard system for measuring teaspoons of ingredients.</w:t>
            </w:r>
          </w:p>
          <w:p w:rsidR="00E75F7B" w:rsidRPr="00414A92" w:rsidRDefault="00E75F7B" w:rsidP="00E75F7B">
            <w:pPr>
              <w:pStyle w:val="NormalWeb"/>
              <w:rPr>
                <w:rFonts w:asciiTheme="minorHAnsi" w:hAnsiTheme="minorHAnsi" w:cs="Arial"/>
              </w:rPr>
            </w:pPr>
          </w:p>
        </w:tc>
      </w:tr>
      <w:tr w:rsidR="00E75F7B" w:rsidRPr="00F81FDE" w:rsidTr="00000F3D">
        <w:tc>
          <w:tcPr>
            <w:tcW w:w="808" w:type="pct"/>
          </w:tcPr>
          <w:p w:rsidR="00E75F7B" w:rsidRPr="00F81FDE" w:rsidRDefault="00E75F7B" w:rsidP="00E75F7B">
            <w:pPr>
              <w:spacing w:before="120" w:after="120"/>
              <w:rPr>
                <w:rFonts w:ascii="Arial" w:eastAsia="Times New Roman" w:hAnsi="Arial" w:cs="Arial"/>
                <w:b/>
              </w:rPr>
            </w:pPr>
            <w:r>
              <w:rPr>
                <w:rFonts w:ascii="Arial" w:eastAsia="Times New Roman" w:hAnsi="Arial" w:cs="Arial"/>
                <w:b/>
              </w:rPr>
              <w:t>Facilitator</w:t>
            </w:r>
            <w:r w:rsidRPr="00F528B8">
              <w:rPr>
                <w:rFonts w:ascii="Arial" w:eastAsia="Times New Roman" w:hAnsi="Arial" w:cs="Arial"/>
                <w:b/>
              </w:rPr>
              <w:t xml:space="preserve"> Preparations </w:t>
            </w:r>
          </w:p>
        </w:tc>
        <w:tc>
          <w:tcPr>
            <w:tcW w:w="4192" w:type="pct"/>
          </w:tcPr>
          <w:p w:rsidR="00E75F7B" w:rsidRPr="00414A92" w:rsidRDefault="00E75F7B" w:rsidP="00E75F7B">
            <w:pPr>
              <w:pStyle w:val="Heading2"/>
              <w:outlineLvl w:val="1"/>
              <w:rPr>
                <w:rFonts w:asciiTheme="minorHAnsi" w:hAnsiTheme="minorHAnsi" w:cs="Arial"/>
                <w:b w:val="0"/>
                <w:sz w:val="24"/>
                <w:szCs w:val="22"/>
              </w:rPr>
            </w:pPr>
            <w:r w:rsidRPr="00414A92">
              <w:rPr>
                <w:rFonts w:asciiTheme="minorHAnsi" w:hAnsiTheme="minorHAnsi" w:cs="Arial"/>
                <w:b w:val="0"/>
                <w:sz w:val="24"/>
                <w:szCs w:val="22"/>
              </w:rPr>
              <w:t>Most of the materials for this lab are easy to obtain and can be substituted with other tactile objects. Lego’s can substitute for the entire construction of the diet if each piece is labeled a type of food.</w:t>
            </w:r>
          </w:p>
          <w:p w:rsidR="00E75F7B" w:rsidRPr="00414A92" w:rsidRDefault="00E75F7B" w:rsidP="00E75F7B">
            <w:pPr>
              <w:pStyle w:val="Heading2"/>
              <w:outlineLvl w:val="1"/>
              <w:rPr>
                <w:rFonts w:asciiTheme="minorHAnsi" w:hAnsiTheme="minorHAnsi" w:cs="Arial"/>
                <w:b w:val="0"/>
                <w:sz w:val="24"/>
                <w:szCs w:val="22"/>
              </w:rPr>
            </w:pPr>
            <w:r w:rsidRPr="00414A92">
              <w:rPr>
                <w:rFonts w:asciiTheme="minorHAnsi" w:hAnsiTheme="minorHAnsi" w:cs="Arial"/>
                <w:b w:val="0"/>
                <w:sz w:val="24"/>
                <w:szCs w:val="22"/>
              </w:rPr>
              <w:t xml:space="preserve">The teacher must find products that nutrient information like calories per serving can be displayed for the students to reference. </w:t>
            </w:r>
          </w:p>
          <w:p w:rsidR="00E75F7B" w:rsidRPr="00414A92" w:rsidRDefault="00E75F7B" w:rsidP="00E75F7B">
            <w:pPr>
              <w:pStyle w:val="Heading2"/>
              <w:outlineLvl w:val="1"/>
              <w:rPr>
                <w:rFonts w:asciiTheme="minorHAnsi" w:hAnsiTheme="minorHAnsi" w:cs="Arial"/>
                <w:b w:val="0"/>
                <w:sz w:val="24"/>
                <w:szCs w:val="22"/>
              </w:rPr>
            </w:pPr>
            <w:r w:rsidRPr="00414A92">
              <w:rPr>
                <w:rFonts w:asciiTheme="minorHAnsi" w:hAnsiTheme="minorHAnsi" w:cs="Arial"/>
                <w:b w:val="0"/>
                <w:sz w:val="24"/>
                <w:szCs w:val="22"/>
              </w:rPr>
              <w:t xml:space="preserve">Before handing out crackers- weigh the standard cracker and find the volume. (Length x width x height in centimeters) This measurement will be the standard for reference in the evaluation of student learning. </w:t>
            </w:r>
          </w:p>
          <w:p w:rsidR="00E75F7B" w:rsidRPr="00414A92" w:rsidRDefault="00E75F7B" w:rsidP="00E75F7B">
            <w:pPr>
              <w:autoSpaceDE w:val="0"/>
              <w:autoSpaceDN w:val="0"/>
              <w:adjustRightInd w:val="0"/>
              <w:rPr>
                <w:rFonts w:asciiTheme="minorHAnsi" w:eastAsia="Times New Roman" w:hAnsiTheme="minorHAnsi" w:cs="Arial"/>
                <w:sz w:val="24"/>
                <w:szCs w:val="24"/>
              </w:rPr>
            </w:pPr>
          </w:p>
        </w:tc>
      </w:tr>
      <w:tr w:rsidR="00E75F7B" w:rsidRPr="00F81FDE" w:rsidTr="00000F3D">
        <w:tc>
          <w:tcPr>
            <w:tcW w:w="808" w:type="pct"/>
          </w:tcPr>
          <w:p w:rsidR="00E75F7B" w:rsidRPr="00F528B8" w:rsidRDefault="00E75F7B" w:rsidP="00E75F7B">
            <w:pPr>
              <w:spacing w:before="120" w:after="120"/>
              <w:rPr>
                <w:rFonts w:ascii="Arial" w:eastAsia="Times New Roman" w:hAnsi="Arial" w:cs="Arial"/>
                <w:b/>
              </w:rPr>
            </w:pPr>
            <w:r w:rsidRPr="00F528B8">
              <w:rPr>
                <w:rFonts w:ascii="Arial" w:eastAsia="Times New Roman" w:hAnsi="Arial" w:cs="Arial"/>
                <w:b/>
              </w:rPr>
              <w:t xml:space="preserve">Activities </w:t>
            </w:r>
          </w:p>
        </w:tc>
        <w:tc>
          <w:tcPr>
            <w:tcW w:w="4192" w:type="pct"/>
          </w:tcPr>
          <w:p w:rsidR="00E75F7B" w:rsidRPr="00414A92" w:rsidRDefault="00E75F7B" w:rsidP="00E75F7B">
            <w:pPr>
              <w:pStyle w:val="Heading2"/>
              <w:outlineLvl w:val="1"/>
              <w:rPr>
                <w:rFonts w:asciiTheme="minorHAnsi" w:hAnsiTheme="minorHAnsi" w:cs="Arial"/>
                <w:b w:val="0"/>
                <w:sz w:val="24"/>
                <w:szCs w:val="22"/>
              </w:rPr>
            </w:pPr>
            <w:r w:rsidRPr="00414A92">
              <w:rPr>
                <w:rFonts w:asciiTheme="minorHAnsi" w:hAnsiTheme="minorHAnsi" w:cs="Arial"/>
                <w:b w:val="0"/>
                <w:sz w:val="24"/>
                <w:szCs w:val="22"/>
              </w:rPr>
              <w:t xml:space="preserve">Engage: </w:t>
            </w:r>
          </w:p>
          <w:p w:rsidR="00E75F7B" w:rsidRPr="00414A92" w:rsidRDefault="00E75F7B" w:rsidP="00E75F7B">
            <w:pPr>
              <w:pStyle w:val="Heading2"/>
              <w:numPr>
                <w:ilvl w:val="0"/>
                <w:numId w:val="39"/>
              </w:numPr>
              <w:outlineLvl w:val="1"/>
              <w:rPr>
                <w:rFonts w:asciiTheme="minorHAnsi" w:hAnsiTheme="minorHAnsi" w:cs="Arial"/>
                <w:b w:val="0"/>
                <w:sz w:val="24"/>
                <w:szCs w:val="22"/>
              </w:rPr>
            </w:pPr>
            <w:r w:rsidRPr="00414A92">
              <w:rPr>
                <w:rFonts w:asciiTheme="minorHAnsi" w:hAnsiTheme="minorHAnsi" w:cs="Arial"/>
                <w:b w:val="0"/>
                <w:sz w:val="24"/>
                <w:szCs w:val="22"/>
              </w:rPr>
              <w:t>The teacher should brainstorm with the students questions about food and diet of mice;</w:t>
            </w:r>
          </w:p>
          <w:p w:rsidR="00E75F7B" w:rsidRPr="00414A92" w:rsidRDefault="00E75F7B" w:rsidP="00E75F7B">
            <w:pPr>
              <w:pStyle w:val="Heading2"/>
              <w:numPr>
                <w:ilvl w:val="0"/>
                <w:numId w:val="40"/>
              </w:numPr>
              <w:outlineLvl w:val="1"/>
              <w:rPr>
                <w:rFonts w:asciiTheme="minorHAnsi" w:hAnsiTheme="minorHAnsi" w:cs="Arial"/>
                <w:b w:val="0"/>
                <w:sz w:val="24"/>
                <w:szCs w:val="22"/>
              </w:rPr>
            </w:pPr>
            <w:r w:rsidRPr="00414A92">
              <w:rPr>
                <w:rFonts w:asciiTheme="minorHAnsi" w:hAnsiTheme="minorHAnsi" w:cs="Arial"/>
                <w:b w:val="0"/>
                <w:sz w:val="24"/>
                <w:szCs w:val="22"/>
              </w:rPr>
              <w:t xml:space="preserve"> What type of food should be given to a laboratory mouse? (Mouse chow /kibble)</w:t>
            </w:r>
          </w:p>
          <w:p w:rsidR="00E75F7B" w:rsidRPr="00414A92" w:rsidRDefault="00E75F7B" w:rsidP="00E75F7B">
            <w:pPr>
              <w:pStyle w:val="Heading2"/>
              <w:numPr>
                <w:ilvl w:val="0"/>
                <w:numId w:val="40"/>
              </w:numPr>
              <w:outlineLvl w:val="1"/>
              <w:rPr>
                <w:rFonts w:asciiTheme="minorHAnsi" w:hAnsiTheme="minorHAnsi" w:cs="Arial"/>
                <w:b w:val="0"/>
                <w:sz w:val="24"/>
                <w:szCs w:val="22"/>
              </w:rPr>
            </w:pPr>
            <w:r w:rsidRPr="00414A92">
              <w:rPr>
                <w:rFonts w:asciiTheme="minorHAnsi" w:hAnsiTheme="minorHAnsi" w:cs="Arial"/>
                <w:b w:val="0"/>
                <w:sz w:val="24"/>
                <w:szCs w:val="22"/>
              </w:rPr>
              <w:t xml:space="preserve"> Are wild mice overweight? Underweight? (No, wild animals are naturally lean)</w:t>
            </w:r>
          </w:p>
          <w:p w:rsidR="00E75F7B" w:rsidRPr="00414A92" w:rsidRDefault="00E75F7B" w:rsidP="00E75F7B">
            <w:pPr>
              <w:pStyle w:val="Heading2"/>
              <w:numPr>
                <w:ilvl w:val="0"/>
                <w:numId w:val="40"/>
              </w:numPr>
              <w:outlineLvl w:val="1"/>
              <w:rPr>
                <w:rFonts w:asciiTheme="minorHAnsi" w:hAnsiTheme="minorHAnsi" w:cs="Arial"/>
                <w:b w:val="0"/>
                <w:sz w:val="24"/>
                <w:szCs w:val="22"/>
              </w:rPr>
            </w:pPr>
            <w:r w:rsidRPr="00414A92">
              <w:rPr>
                <w:rFonts w:asciiTheme="minorHAnsi" w:hAnsiTheme="minorHAnsi" w:cs="Arial"/>
                <w:b w:val="0"/>
                <w:sz w:val="24"/>
                <w:szCs w:val="22"/>
              </w:rPr>
              <w:t xml:space="preserve"> What would happen if we fed our mice birthday cake with their chow for every meal? (It depends on the type of protein/ genes that were added to the mouse during genetic engineering. Some mice will never gain weight- others will become grossly obese depending on the knockout gene inserted.)</w:t>
            </w:r>
          </w:p>
          <w:p w:rsidR="00E75F7B" w:rsidRPr="00414A92" w:rsidRDefault="00E75F7B" w:rsidP="00E75F7B">
            <w:pPr>
              <w:pStyle w:val="Heading2"/>
              <w:numPr>
                <w:ilvl w:val="0"/>
                <w:numId w:val="40"/>
              </w:numPr>
              <w:outlineLvl w:val="1"/>
              <w:rPr>
                <w:rFonts w:asciiTheme="minorHAnsi" w:hAnsiTheme="minorHAnsi" w:cs="Arial"/>
                <w:b w:val="0"/>
                <w:sz w:val="24"/>
                <w:szCs w:val="22"/>
              </w:rPr>
            </w:pPr>
            <w:r w:rsidRPr="00414A92">
              <w:rPr>
                <w:rFonts w:asciiTheme="minorHAnsi" w:hAnsiTheme="minorHAnsi" w:cs="Arial"/>
                <w:b w:val="0"/>
                <w:sz w:val="24"/>
                <w:szCs w:val="22"/>
              </w:rPr>
              <w:t>The teacher asks the student to hypothesize what they would eat for every meal if they knew they would never be overweight? (Remind them of nutrition and health)</w:t>
            </w:r>
          </w:p>
          <w:p w:rsidR="00E75F7B" w:rsidRPr="00414A92" w:rsidRDefault="00E75F7B" w:rsidP="00E75F7B">
            <w:pPr>
              <w:pStyle w:val="Heading2"/>
              <w:numPr>
                <w:ilvl w:val="0"/>
                <w:numId w:val="40"/>
              </w:numPr>
              <w:outlineLvl w:val="1"/>
              <w:rPr>
                <w:rFonts w:asciiTheme="minorHAnsi" w:hAnsiTheme="minorHAnsi" w:cs="Arial"/>
                <w:b w:val="0"/>
                <w:sz w:val="24"/>
                <w:szCs w:val="22"/>
              </w:rPr>
            </w:pPr>
            <w:r w:rsidRPr="00414A92">
              <w:rPr>
                <w:rFonts w:asciiTheme="minorHAnsi" w:hAnsiTheme="minorHAnsi" w:cs="Arial"/>
                <w:b w:val="0"/>
                <w:sz w:val="24"/>
                <w:szCs w:val="22"/>
              </w:rPr>
              <w:t>What would happen if they did not feed the mice at all? (The mouse would lose metabolic energy and then die)</w:t>
            </w:r>
          </w:p>
          <w:p w:rsidR="00E75F7B" w:rsidRPr="00414A92" w:rsidRDefault="00E75F7B" w:rsidP="00E75F7B">
            <w:pPr>
              <w:pStyle w:val="Heading2"/>
              <w:numPr>
                <w:ilvl w:val="0"/>
                <w:numId w:val="40"/>
              </w:numPr>
              <w:outlineLvl w:val="1"/>
              <w:rPr>
                <w:rFonts w:asciiTheme="minorHAnsi" w:hAnsiTheme="minorHAnsi" w:cs="Arial"/>
                <w:b w:val="0"/>
                <w:sz w:val="24"/>
                <w:szCs w:val="22"/>
              </w:rPr>
            </w:pPr>
            <w:r w:rsidRPr="00414A92">
              <w:rPr>
                <w:rFonts w:asciiTheme="minorHAnsi" w:hAnsiTheme="minorHAnsi" w:cs="Arial"/>
                <w:b w:val="0"/>
                <w:sz w:val="24"/>
                <w:szCs w:val="22"/>
              </w:rPr>
              <w:lastRenderedPageBreak/>
              <w:t>Does amount of food or quality of food affect mouse health? (Both)</w:t>
            </w:r>
          </w:p>
          <w:p w:rsidR="00E75F7B" w:rsidRPr="00414A92" w:rsidRDefault="00E75F7B" w:rsidP="00E75F7B">
            <w:pPr>
              <w:pStyle w:val="Heading2"/>
              <w:outlineLvl w:val="1"/>
              <w:rPr>
                <w:rFonts w:asciiTheme="minorHAnsi" w:hAnsiTheme="minorHAnsi" w:cs="Arial"/>
                <w:b w:val="0"/>
                <w:sz w:val="24"/>
                <w:szCs w:val="22"/>
              </w:rPr>
            </w:pPr>
            <w:r w:rsidRPr="00414A92">
              <w:rPr>
                <w:rFonts w:asciiTheme="minorHAnsi" w:hAnsiTheme="minorHAnsi" w:cs="Arial"/>
                <w:b w:val="0"/>
                <w:sz w:val="24"/>
                <w:szCs w:val="22"/>
              </w:rPr>
              <w:t>Exploration: Setting the stage for feeding their mice.  The teacher should say –</w:t>
            </w:r>
          </w:p>
          <w:p w:rsidR="00E75F7B" w:rsidRPr="00414A92" w:rsidRDefault="00E75F7B" w:rsidP="00E75F7B">
            <w:pPr>
              <w:pStyle w:val="Heading2"/>
              <w:outlineLvl w:val="1"/>
              <w:rPr>
                <w:rFonts w:asciiTheme="minorHAnsi" w:hAnsiTheme="minorHAnsi" w:cs="Arial"/>
                <w:b w:val="0"/>
                <w:sz w:val="24"/>
                <w:szCs w:val="22"/>
              </w:rPr>
            </w:pPr>
            <w:r w:rsidRPr="00414A92">
              <w:rPr>
                <w:rFonts w:asciiTheme="minorHAnsi" w:hAnsiTheme="minorHAnsi" w:cs="Arial"/>
                <w:b w:val="0"/>
                <w:sz w:val="24"/>
                <w:szCs w:val="22"/>
              </w:rPr>
              <w:t xml:space="preserve">All of the mice are given a chow kibble mix which is represented by a small graham cracker in this activity. The destination of this lab is to be able to regulate and recreate the additional calories ingested by the mice each time they are fed. </w:t>
            </w:r>
          </w:p>
          <w:p w:rsidR="00E75F7B" w:rsidRPr="00414A92" w:rsidRDefault="00E75F7B" w:rsidP="00E75F7B">
            <w:pPr>
              <w:pStyle w:val="Heading2"/>
              <w:numPr>
                <w:ilvl w:val="0"/>
                <w:numId w:val="38"/>
              </w:numPr>
              <w:outlineLvl w:val="1"/>
              <w:rPr>
                <w:rFonts w:asciiTheme="minorHAnsi" w:hAnsiTheme="minorHAnsi" w:cs="Arial"/>
                <w:b w:val="0"/>
                <w:sz w:val="24"/>
                <w:szCs w:val="22"/>
              </w:rPr>
            </w:pPr>
            <w:r w:rsidRPr="00414A92">
              <w:rPr>
                <w:rFonts w:asciiTheme="minorHAnsi" w:hAnsiTheme="minorHAnsi" w:cs="Arial"/>
                <w:b w:val="0"/>
                <w:sz w:val="24"/>
                <w:szCs w:val="22"/>
              </w:rPr>
              <w:t>The teacher will give each student a thin rectangular cracker/ or cookie. (Graham crackers work well)</w:t>
            </w:r>
          </w:p>
          <w:p w:rsidR="00E75F7B" w:rsidRPr="00414A92" w:rsidRDefault="00E75F7B" w:rsidP="00E75F7B">
            <w:pPr>
              <w:pStyle w:val="Heading2"/>
              <w:numPr>
                <w:ilvl w:val="0"/>
                <w:numId w:val="38"/>
              </w:numPr>
              <w:outlineLvl w:val="1"/>
              <w:rPr>
                <w:rFonts w:asciiTheme="minorHAnsi" w:hAnsiTheme="minorHAnsi" w:cs="Arial"/>
                <w:b w:val="0"/>
                <w:sz w:val="24"/>
                <w:szCs w:val="22"/>
              </w:rPr>
            </w:pPr>
            <w:r w:rsidRPr="00414A92">
              <w:rPr>
                <w:rFonts w:asciiTheme="minorHAnsi" w:hAnsiTheme="minorHAnsi" w:cs="Arial"/>
                <w:b w:val="0"/>
                <w:sz w:val="24"/>
                <w:szCs w:val="22"/>
              </w:rPr>
              <w:t xml:space="preserve">To this cookie- the students can decide which type of “topping” they may want to use. Choices are sprinkles, icing, sugar, peanut butter, jelly or a combination of two. </w:t>
            </w:r>
          </w:p>
          <w:p w:rsidR="00E75F7B" w:rsidRPr="00414A92" w:rsidRDefault="00E75F7B" w:rsidP="00E75F7B">
            <w:pPr>
              <w:pStyle w:val="Heading2"/>
              <w:numPr>
                <w:ilvl w:val="0"/>
                <w:numId w:val="38"/>
              </w:numPr>
              <w:outlineLvl w:val="1"/>
              <w:rPr>
                <w:rFonts w:asciiTheme="minorHAnsi" w:hAnsiTheme="minorHAnsi" w:cs="Arial"/>
                <w:b w:val="0"/>
                <w:sz w:val="24"/>
                <w:szCs w:val="22"/>
              </w:rPr>
            </w:pPr>
            <w:r w:rsidRPr="00414A92">
              <w:rPr>
                <w:rFonts w:asciiTheme="minorHAnsi" w:hAnsiTheme="minorHAnsi" w:cs="Arial"/>
                <w:b w:val="0"/>
                <w:sz w:val="24"/>
                <w:szCs w:val="22"/>
              </w:rPr>
              <w:t>The students should make their cookie treat – but they can’t eat it.</w:t>
            </w:r>
          </w:p>
          <w:p w:rsidR="00E75F7B" w:rsidRPr="00414A92" w:rsidRDefault="00E75F7B" w:rsidP="00E75F7B">
            <w:pPr>
              <w:pStyle w:val="Heading2"/>
              <w:numPr>
                <w:ilvl w:val="0"/>
                <w:numId w:val="38"/>
              </w:numPr>
              <w:outlineLvl w:val="1"/>
              <w:rPr>
                <w:rFonts w:asciiTheme="minorHAnsi" w:hAnsiTheme="minorHAnsi" w:cs="Arial"/>
                <w:b w:val="0"/>
                <w:sz w:val="24"/>
                <w:szCs w:val="22"/>
              </w:rPr>
            </w:pPr>
            <w:r w:rsidRPr="00414A92">
              <w:rPr>
                <w:rFonts w:asciiTheme="minorHAnsi" w:hAnsiTheme="minorHAnsi" w:cs="Arial"/>
                <w:b w:val="0"/>
                <w:sz w:val="24"/>
                <w:szCs w:val="22"/>
              </w:rPr>
              <w:t>On their Student Lab 2 paper they must record what they have made. List type, the order and the exact amount added. They are encouraged to use the metric balance to weigh their ingredients in grams. (Both the Animal Care Specialist and the Molecular Scientist use these tools to ensure the experiment is followed exactly as planned.)</w:t>
            </w:r>
          </w:p>
          <w:p w:rsidR="00E75F7B" w:rsidRPr="00414A92" w:rsidRDefault="00E75F7B" w:rsidP="00E75F7B">
            <w:pPr>
              <w:pStyle w:val="Heading2"/>
              <w:numPr>
                <w:ilvl w:val="0"/>
                <w:numId w:val="38"/>
              </w:numPr>
              <w:outlineLvl w:val="1"/>
              <w:rPr>
                <w:rFonts w:asciiTheme="minorHAnsi" w:hAnsiTheme="minorHAnsi" w:cs="Arial"/>
                <w:b w:val="0"/>
                <w:sz w:val="24"/>
                <w:szCs w:val="22"/>
              </w:rPr>
            </w:pPr>
            <w:r w:rsidRPr="00414A92">
              <w:rPr>
                <w:rFonts w:asciiTheme="minorHAnsi" w:hAnsiTheme="minorHAnsi" w:cs="Arial"/>
                <w:b w:val="0"/>
                <w:sz w:val="24"/>
                <w:szCs w:val="22"/>
              </w:rPr>
              <w:t xml:space="preserve">The teacher should discuss the importance of accuracy in amounts and description so the diet can be remade in the same matter and method. This procedure is called a </w:t>
            </w:r>
            <w:r w:rsidRPr="00414A92">
              <w:rPr>
                <w:rFonts w:asciiTheme="minorHAnsi" w:hAnsiTheme="minorHAnsi" w:cs="Arial"/>
                <w:b w:val="0"/>
                <w:sz w:val="24"/>
                <w:szCs w:val="22"/>
                <w:u w:val="single"/>
              </w:rPr>
              <w:t>protocol.</w:t>
            </w:r>
            <w:r w:rsidRPr="00414A92">
              <w:rPr>
                <w:rFonts w:asciiTheme="minorHAnsi" w:hAnsiTheme="minorHAnsi" w:cs="Arial"/>
                <w:b w:val="0"/>
                <w:sz w:val="24"/>
                <w:szCs w:val="22"/>
              </w:rPr>
              <w:t xml:space="preserve"> </w:t>
            </w:r>
          </w:p>
          <w:p w:rsidR="00E75F7B" w:rsidRPr="00414A92" w:rsidRDefault="00E75F7B" w:rsidP="00E75F7B">
            <w:pPr>
              <w:pStyle w:val="Heading2"/>
              <w:numPr>
                <w:ilvl w:val="0"/>
                <w:numId w:val="38"/>
              </w:numPr>
              <w:outlineLvl w:val="1"/>
              <w:rPr>
                <w:rFonts w:asciiTheme="minorHAnsi" w:hAnsiTheme="minorHAnsi" w:cs="Arial"/>
                <w:b w:val="0"/>
                <w:sz w:val="24"/>
                <w:szCs w:val="22"/>
              </w:rPr>
            </w:pPr>
            <w:r w:rsidRPr="00414A92">
              <w:rPr>
                <w:rFonts w:asciiTheme="minorHAnsi" w:hAnsiTheme="minorHAnsi" w:cs="Arial"/>
                <w:b w:val="0"/>
                <w:sz w:val="24"/>
                <w:szCs w:val="22"/>
              </w:rPr>
              <w:t xml:space="preserve">After they have written down their description – they bring their cookie on a napkin/ or clean paper with their name on it to a back table – out of sight. </w:t>
            </w:r>
          </w:p>
          <w:p w:rsidR="00E75F7B" w:rsidRPr="00414A92" w:rsidRDefault="00E75F7B" w:rsidP="00E75F7B">
            <w:pPr>
              <w:pStyle w:val="Heading2"/>
              <w:numPr>
                <w:ilvl w:val="0"/>
                <w:numId w:val="38"/>
              </w:numPr>
              <w:outlineLvl w:val="1"/>
              <w:rPr>
                <w:rFonts w:asciiTheme="minorHAnsi" w:hAnsiTheme="minorHAnsi" w:cs="Arial"/>
                <w:b w:val="0"/>
                <w:sz w:val="24"/>
                <w:szCs w:val="22"/>
              </w:rPr>
            </w:pPr>
            <w:r w:rsidRPr="00414A92">
              <w:rPr>
                <w:rFonts w:asciiTheme="minorHAnsi" w:hAnsiTheme="minorHAnsi" w:cs="Arial"/>
                <w:b w:val="0"/>
                <w:sz w:val="24"/>
                <w:szCs w:val="22"/>
              </w:rPr>
              <w:t xml:space="preserve">Using their protocol sheet- the students must make an exact copy of what they made earlier. Students should measure to the exact amount in grams their Sprinkles, sugar, etc. </w:t>
            </w:r>
          </w:p>
          <w:p w:rsidR="00E75F7B" w:rsidRPr="00414A92" w:rsidRDefault="00E75F7B" w:rsidP="00E75F7B">
            <w:pPr>
              <w:pStyle w:val="Heading2"/>
              <w:numPr>
                <w:ilvl w:val="0"/>
                <w:numId w:val="38"/>
              </w:numPr>
              <w:outlineLvl w:val="1"/>
              <w:rPr>
                <w:rFonts w:asciiTheme="minorHAnsi" w:hAnsiTheme="minorHAnsi" w:cs="Arial"/>
                <w:b w:val="0"/>
                <w:sz w:val="24"/>
                <w:szCs w:val="22"/>
              </w:rPr>
            </w:pPr>
            <w:r w:rsidRPr="00414A92">
              <w:rPr>
                <w:rFonts w:asciiTheme="minorHAnsi" w:hAnsiTheme="minorHAnsi" w:cs="Arial"/>
                <w:b w:val="0"/>
                <w:sz w:val="24"/>
                <w:szCs w:val="22"/>
              </w:rPr>
              <w:t xml:space="preserve">After they are finished, they can retrieve the original from the back and record their observations. </w:t>
            </w:r>
          </w:p>
          <w:p w:rsidR="00E75F7B" w:rsidRPr="00414A92" w:rsidRDefault="00E75F7B" w:rsidP="00E75F7B">
            <w:pPr>
              <w:pStyle w:val="Heading2"/>
              <w:numPr>
                <w:ilvl w:val="0"/>
                <w:numId w:val="38"/>
              </w:numPr>
              <w:outlineLvl w:val="1"/>
              <w:rPr>
                <w:rFonts w:asciiTheme="minorHAnsi" w:hAnsiTheme="minorHAnsi" w:cs="Arial"/>
                <w:b w:val="0"/>
                <w:sz w:val="24"/>
                <w:szCs w:val="22"/>
              </w:rPr>
            </w:pPr>
            <w:r w:rsidRPr="00414A92">
              <w:rPr>
                <w:rFonts w:asciiTheme="minorHAnsi" w:hAnsiTheme="minorHAnsi" w:cs="Arial"/>
                <w:b w:val="0"/>
                <w:sz w:val="24"/>
                <w:szCs w:val="22"/>
              </w:rPr>
              <w:t>The teacher should discuss what challenges they faced when remaking an exact copy of the original treat. (Most students will see the frustration of exact measuring. Point out - In order for a scientist to gain support for his/ or her experiment, laboratory protocols must be followed exactly.)</w:t>
            </w:r>
          </w:p>
          <w:p w:rsidR="00E75F7B" w:rsidRPr="00414A92" w:rsidRDefault="00E75F7B" w:rsidP="00E75F7B">
            <w:pPr>
              <w:pStyle w:val="Heading2"/>
              <w:tabs>
                <w:tab w:val="left" w:pos="1970"/>
              </w:tabs>
              <w:outlineLvl w:val="1"/>
              <w:rPr>
                <w:rFonts w:asciiTheme="minorHAnsi" w:hAnsiTheme="minorHAnsi" w:cs="Arial"/>
                <w:b w:val="0"/>
                <w:sz w:val="24"/>
                <w:szCs w:val="22"/>
              </w:rPr>
            </w:pPr>
            <w:r w:rsidRPr="00414A92">
              <w:rPr>
                <w:rFonts w:asciiTheme="minorHAnsi" w:hAnsiTheme="minorHAnsi" w:cs="Arial"/>
                <w:b w:val="0"/>
                <w:sz w:val="24"/>
                <w:szCs w:val="22"/>
              </w:rPr>
              <w:t xml:space="preserve">Explanation: </w:t>
            </w:r>
            <w:r w:rsidRPr="00414A92">
              <w:rPr>
                <w:rFonts w:asciiTheme="minorHAnsi" w:hAnsiTheme="minorHAnsi" w:cs="Arial"/>
                <w:b w:val="0"/>
                <w:sz w:val="24"/>
                <w:szCs w:val="22"/>
              </w:rPr>
              <w:tab/>
            </w:r>
          </w:p>
          <w:p w:rsidR="00E75F7B" w:rsidRPr="00414A92" w:rsidRDefault="00E75F7B" w:rsidP="00E75F7B">
            <w:pPr>
              <w:pStyle w:val="Heading2"/>
              <w:outlineLvl w:val="1"/>
              <w:rPr>
                <w:rFonts w:asciiTheme="minorHAnsi" w:hAnsiTheme="minorHAnsi" w:cs="Arial"/>
                <w:b w:val="0"/>
                <w:sz w:val="24"/>
                <w:szCs w:val="22"/>
              </w:rPr>
            </w:pPr>
            <w:r w:rsidRPr="00414A92">
              <w:rPr>
                <w:rFonts w:asciiTheme="minorHAnsi" w:hAnsiTheme="minorHAnsi" w:cs="Arial"/>
                <w:b w:val="0"/>
                <w:sz w:val="24"/>
                <w:szCs w:val="22"/>
              </w:rPr>
              <w:t xml:space="preserve">The physiological effect of the nutrients on the animals as well as plants can be affected by type of nutrient taken in, caloric content, amount given, and the genetic makeup of the organism. </w:t>
            </w:r>
          </w:p>
          <w:p w:rsidR="00E75F7B" w:rsidRPr="00414A92" w:rsidRDefault="00E75F7B" w:rsidP="00E75F7B">
            <w:pPr>
              <w:pStyle w:val="Heading2"/>
              <w:outlineLvl w:val="1"/>
              <w:rPr>
                <w:rFonts w:asciiTheme="minorHAnsi" w:hAnsiTheme="minorHAnsi" w:cs="Arial"/>
                <w:b w:val="0"/>
                <w:sz w:val="24"/>
                <w:szCs w:val="22"/>
              </w:rPr>
            </w:pPr>
            <w:r w:rsidRPr="00414A92">
              <w:rPr>
                <w:rFonts w:asciiTheme="minorHAnsi" w:hAnsiTheme="minorHAnsi" w:cs="Arial"/>
                <w:b w:val="0"/>
                <w:sz w:val="24"/>
                <w:szCs w:val="22"/>
              </w:rPr>
              <w:t xml:space="preserve">10. Using the chart of ingredients and calories each contain- estimate the </w:t>
            </w:r>
            <w:r w:rsidRPr="00414A92">
              <w:rPr>
                <w:rFonts w:asciiTheme="minorHAnsi" w:hAnsiTheme="minorHAnsi" w:cs="Arial"/>
                <w:b w:val="0"/>
                <w:sz w:val="24"/>
                <w:szCs w:val="22"/>
              </w:rPr>
              <w:lastRenderedPageBreak/>
              <w:t>calorie content of the cookie treat constructed in the activity.</w:t>
            </w:r>
          </w:p>
          <w:p w:rsidR="00E75F7B" w:rsidRPr="00414A92" w:rsidRDefault="00E75F7B" w:rsidP="00E75F7B">
            <w:pPr>
              <w:pStyle w:val="Heading2"/>
              <w:outlineLvl w:val="1"/>
              <w:rPr>
                <w:rFonts w:asciiTheme="minorHAnsi" w:hAnsiTheme="minorHAnsi" w:cs="Arial"/>
                <w:b w:val="0"/>
                <w:sz w:val="24"/>
                <w:szCs w:val="22"/>
              </w:rPr>
            </w:pPr>
            <w:r w:rsidRPr="00414A92">
              <w:rPr>
                <w:rFonts w:asciiTheme="minorHAnsi" w:hAnsiTheme="minorHAnsi" w:cs="Arial"/>
                <w:b w:val="0"/>
                <w:sz w:val="24"/>
                <w:szCs w:val="22"/>
              </w:rPr>
              <w:t>Teacher Note:  This food energy is what fuels the cells during cellular respiration. Food energy is expressed in calories. (1 calorie is equal to 1.418 kilojoules) When nutrients react with oxygen - the cells energy is released.</w:t>
            </w:r>
          </w:p>
          <w:p w:rsidR="00E75F7B" w:rsidRPr="00414A92" w:rsidRDefault="00E75F7B" w:rsidP="00E75F7B">
            <w:pPr>
              <w:pStyle w:val="Heading2"/>
              <w:outlineLvl w:val="1"/>
              <w:rPr>
                <w:rFonts w:asciiTheme="minorHAnsi" w:hAnsiTheme="minorHAnsi" w:cs="Arial"/>
                <w:b w:val="0"/>
                <w:sz w:val="24"/>
                <w:szCs w:val="22"/>
              </w:rPr>
            </w:pPr>
            <w:r w:rsidRPr="00414A92">
              <w:rPr>
                <w:rFonts w:asciiTheme="minorHAnsi" w:hAnsiTheme="minorHAnsi" w:cs="Arial"/>
                <w:b w:val="0"/>
                <w:sz w:val="24"/>
                <w:szCs w:val="22"/>
              </w:rPr>
              <w:t>11. The students will determine total number of calories for their mouse diet then calculate biochemical (food) energy in kilojoules.</w:t>
            </w:r>
          </w:p>
          <w:p w:rsidR="00E75F7B" w:rsidRPr="00414A92" w:rsidRDefault="00E75F7B" w:rsidP="00E75F7B">
            <w:pPr>
              <w:rPr>
                <w:rFonts w:asciiTheme="minorHAnsi" w:hAnsiTheme="minorHAnsi" w:cs="Arial"/>
                <w:sz w:val="24"/>
                <w:szCs w:val="22"/>
              </w:rPr>
            </w:pPr>
          </w:p>
          <w:p w:rsidR="00E75F7B" w:rsidRPr="00414A92" w:rsidRDefault="00E75F7B" w:rsidP="00E75F7B">
            <w:pPr>
              <w:rPr>
                <w:rFonts w:asciiTheme="minorHAnsi" w:hAnsiTheme="minorHAnsi" w:cs="Arial"/>
                <w:sz w:val="24"/>
                <w:szCs w:val="22"/>
              </w:rPr>
            </w:pPr>
            <w:r w:rsidRPr="00414A92">
              <w:rPr>
                <w:rFonts w:asciiTheme="minorHAnsi" w:hAnsiTheme="minorHAnsi" w:cs="Arial"/>
                <w:sz w:val="24"/>
                <w:szCs w:val="22"/>
              </w:rPr>
              <w:t xml:space="preserve">Extension: </w:t>
            </w:r>
          </w:p>
          <w:p w:rsidR="00E75F7B" w:rsidRPr="00414A92" w:rsidRDefault="00E75F7B" w:rsidP="00E75F7B">
            <w:pPr>
              <w:rPr>
                <w:rFonts w:asciiTheme="minorHAnsi" w:hAnsiTheme="minorHAnsi" w:cs="Arial"/>
                <w:sz w:val="24"/>
                <w:szCs w:val="22"/>
              </w:rPr>
            </w:pPr>
            <w:r w:rsidRPr="00414A92">
              <w:rPr>
                <w:rFonts w:asciiTheme="minorHAnsi" w:hAnsiTheme="minorHAnsi" w:cs="Arial"/>
                <w:sz w:val="24"/>
                <w:szCs w:val="22"/>
              </w:rPr>
              <w:t xml:space="preserve"> Power point presentation provided.</w:t>
            </w:r>
          </w:p>
          <w:p w:rsidR="00E75F7B" w:rsidRPr="00414A92" w:rsidRDefault="00E75F7B" w:rsidP="00E75F7B">
            <w:pPr>
              <w:rPr>
                <w:rFonts w:asciiTheme="minorHAnsi" w:hAnsiTheme="minorHAnsi" w:cs="Arial"/>
                <w:sz w:val="24"/>
                <w:szCs w:val="22"/>
              </w:rPr>
            </w:pPr>
            <w:r w:rsidRPr="00414A92">
              <w:rPr>
                <w:rFonts w:asciiTheme="minorHAnsi" w:hAnsiTheme="minorHAnsi" w:cs="Arial"/>
                <w:sz w:val="24"/>
                <w:szCs w:val="22"/>
              </w:rPr>
              <w:t xml:space="preserve">   In this lesson</w:t>
            </w:r>
            <w:r w:rsidRPr="00414A92">
              <w:rPr>
                <w:rFonts w:asciiTheme="minorHAnsi" w:hAnsiTheme="minorHAnsi" w:cs="Arial"/>
                <w:b/>
                <w:sz w:val="24"/>
                <w:szCs w:val="22"/>
              </w:rPr>
              <w:t xml:space="preserve">, </w:t>
            </w:r>
            <w:r w:rsidRPr="00414A92">
              <w:rPr>
                <w:rFonts w:asciiTheme="minorHAnsi" w:hAnsiTheme="minorHAnsi" w:cs="Arial"/>
                <w:sz w:val="24"/>
                <w:szCs w:val="22"/>
              </w:rPr>
              <w:t>students use various scientific tools to measure diets for mice. There are many other tools that are used in biomedical research. To expose the students to the various types of equipment used by Molecular Biologists in a Pathology and Lipid Science lab present the PowerPoint presentation provided.</w:t>
            </w:r>
          </w:p>
          <w:p w:rsidR="00E75F7B" w:rsidRPr="00414A92" w:rsidRDefault="00E75F7B" w:rsidP="00E75F7B">
            <w:pPr>
              <w:spacing w:before="120" w:after="120"/>
              <w:rPr>
                <w:rFonts w:asciiTheme="minorHAnsi" w:eastAsia="Times New Roman" w:hAnsiTheme="minorHAnsi" w:cs="Arial"/>
                <w:i/>
                <w:sz w:val="24"/>
                <w:szCs w:val="24"/>
              </w:rPr>
            </w:pPr>
          </w:p>
        </w:tc>
      </w:tr>
      <w:tr w:rsidR="00E75F7B" w:rsidRPr="00F81FDE" w:rsidTr="00000F3D">
        <w:tc>
          <w:tcPr>
            <w:tcW w:w="808" w:type="pct"/>
          </w:tcPr>
          <w:p w:rsidR="00E75F7B" w:rsidRPr="00F528B8" w:rsidRDefault="00E75F7B" w:rsidP="00E75F7B">
            <w:pPr>
              <w:spacing w:before="120" w:after="120"/>
              <w:rPr>
                <w:rFonts w:ascii="Arial" w:eastAsia="Times New Roman" w:hAnsi="Arial" w:cs="Arial"/>
                <w:b/>
              </w:rPr>
            </w:pPr>
            <w:r w:rsidRPr="00F528B8">
              <w:rPr>
                <w:rFonts w:ascii="Arial" w:eastAsia="Times New Roman" w:hAnsi="Arial" w:cs="Arial"/>
                <w:b/>
              </w:rPr>
              <w:lastRenderedPageBreak/>
              <w:t xml:space="preserve">Assessment </w:t>
            </w:r>
          </w:p>
        </w:tc>
        <w:tc>
          <w:tcPr>
            <w:tcW w:w="4192" w:type="pct"/>
          </w:tcPr>
          <w:p w:rsidR="00E75F7B" w:rsidRPr="00414A92" w:rsidRDefault="00E75F7B" w:rsidP="00E75F7B">
            <w:pPr>
              <w:pStyle w:val="Heading2"/>
              <w:outlineLvl w:val="1"/>
              <w:rPr>
                <w:rFonts w:asciiTheme="minorHAnsi" w:hAnsiTheme="minorHAnsi" w:cs="Arial"/>
                <w:b w:val="0"/>
                <w:sz w:val="24"/>
                <w:szCs w:val="24"/>
              </w:rPr>
            </w:pPr>
            <w:r w:rsidRPr="00414A92">
              <w:rPr>
                <w:rFonts w:asciiTheme="minorHAnsi" w:hAnsiTheme="minorHAnsi" w:cs="Arial"/>
                <w:b w:val="0"/>
                <w:sz w:val="24"/>
                <w:szCs w:val="24"/>
              </w:rPr>
              <w:t xml:space="preserve">Formative Evaluation: Student understanding of the concepts presented in this lesson will be evaluated on the accuracy of their lab sheet. </w:t>
            </w:r>
          </w:p>
          <w:p w:rsidR="00E75F7B" w:rsidRPr="00414A92" w:rsidRDefault="00E75F7B" w:rsidP="00E75F7B">
            <w:pPr>
              <w:pStyle w:val="Heading2"/>
              <w:outlineLvl w:val="1"/>
              <w:rPr>
                <w:rFonts w:asciiTheme="minorHAnsi" w:hAnsiTheme="minorHAnsi" w:cs="Arial"/>
                <w:b w:val="0"/>
                <w:sz w:val="24"/>
                <w:szCs w:val="24"/>
              </w:rPr>
            </w:pPr>
            <w:r w:rsidRPr="00414A92">
              <w:rPr>
                <w:rFonts w:asciiTheme="minorHAnsi" w:hAnsiTheme="minorHAnsi" w:cs="Arial"/>
                <w:b w:val="0"/>
                <w:sz w:val="24"/>
                <w:szCs w:val="24"/>
              </w:rPr>
              <w:t xml:space="preserve">Measurement Check: This activity requires students to measure accurately using a metric balance and ruler.  Each answer should contain mass measured only in grams. </w:t>
            </w:r>
          </w:p>
          <w:p w:rsidR="00E75F7B" w:rsidRPr="00414A92" w:rsidRDefault="00E75F7B" w:rsidP="00E75F7B">
            <w:pPr>
              <w:pStyle w:val="Heading2"/>
              <w:outlineLvl w:val="1"/>
              <w:rPr>
                <w:rFonts w:asciiTheme="minorHAnsi" w:hAnsiTheme="minorHAnsi" w:cs="Arial"/>
                <w:b w:val="0"/>
                <w:sz w:val="24"/>
                <w:szCs w:val="24"/>
              </w:rPr>
            </w:pPr>
            <w:r w:rsidRPr="00414A92">
              <w:rPr>
                <w:rFonts w:asciiTheme="minorHAnsi" w:hAnsiTheme="minorHAnsi" w:cs="Arial"/>
                <w:b w:val="0"/>
                <w:sz w:val="24"/>
                <w:szCs w:val="24"/>
              </w:rPr>
              <w:t xml:space="preserve">  Lab Sheet Evaluation - Data Analysis Questions </w:t>
            </w:r>
          </w:p>
          <w:p w:rsidR="00E75F7B" w:rsidRPr="00414A92" w:rsidRDefault="00E75F7B" w:rsidP="00E75F7B">
            <w:pPr>
              <w:pStyle w:val="Heading2"/>
              <w:outlineLvl w:val="1"/>
              <w:rPr>
                <w:rFonts w:asciiTheme="minorHAnsi" w:hAnsiTheme="minorHAnsi" w:cs="Arial"/>
                <w:b w:val="0"/>
                <w:sz w:val="24"/>
                <w:szCs w:val="24"/>
              </w:rPr>
            </w:pPr>
            <w:r w:rsidRPr="00414A92">
              <w:rPr>
                <w:rFonts w:asciiTheme="minorHAnsi" w:hAnsiTheme="minorHAnsi" w:cs="Arial"/>
                <w:b w:val="0"/>
                <w:bCs w:val="0"/>
                <w:sz w:val="24"/>
                <w:szCs w:val="24"/>
              </w:rPr>
              <w:t>A.</w:t>
            </w:r>
            <w:r w:rsidRPr="00414A92">
              <w:rPr>
                <w:rFonts w:asciiTheme="minorHAnsi" w:hAnsiTheme="minorHAnsi" w:cs="Arial"/>
                <w:b w:val="0"/>
                <w:sz w:val="24"/>
                <w:szCs w:val="24"/>
              </w:rPr>
              <w:t xml:space="preserve"> Students must use the Nutritional Facts labels of each ingredient in their mouse diet to calculate the calories/ gram.</w:t>
            </w:r>
          </w:p>
          <w:p w:rsidR="00E75F7B" w:rsidRPr="00414A92" w:rsidRDefault="00E75F7B" w:rsidP="00E75F7B">
            <w:pPr>
              <w:pStyle w:val="Heading2"/>
              <w:outlineLvl w:val="1"/>
              <w:rPr>
                <w:rFonts w:asciiTheme="minorHAnsi" w:hAnsiTheme="minorHAnsi" w:cs="Arial"/>
                <w:b w:val="0"/>
                <w:sz w:val="24"/>
                <w:szCs w:val="24"/>
              </w:rPr>
            </w:pPr>
            <w:r w:rsidRPr="00414A92">
              <w:rPr>
                <w:rFonts w:asciiTheme="minorHAnsi" w:hAnsiTheme="minorHAnsi" w:cs="Arial"/>
                <w:b w:val="0"/>
                <w:sz w:val="24"/>
                <w:szCs w:val="24"/>
              </w:rPr>
              <w:t>Example of how this should be calculated using a Graham Cracker Nutrition Facts.</w:t>
            </w:r>
          </w:p>
          <w:p w:rsidR="00E75F7B" w:rsidRPr="00414A92" w:rsidRDefault="00E75F7B" w:rsidP="00E75F7B">
            <w:pPr>
              <w:numPr>
                <w:ilvl w:val="0"/>
                <w:numId w:val="41"/>
              </w:numPr>
              <w:shd w:val="clear" w:color="auto" w:fill="FFFFFF"/>
              <w:spacing w:line="225" w:lineRule="atLeast"/>
              <w:ind w:left="0"/>
              <w:rPr>
                <w:rFonts w:asciiTheme="minorHAnsi" w:hAnsiTheme="minorHAnsi" w:cs="Arial"/>
                <w:color w:val="000000"/>
                <w:sz w:val="24"/>
                <w:szCs w:val="24"/>
              </w:rPr>
            </w:pPr>
            <w:r w:rsidRPr="00414A92">
              <w:rPr>
                <w:rFonts w:asciiTheme="minorHAnsi" w:hAnsiTheme="minorHAnsi" w:cs="Arial"/>
                <w:noProof/>
                <w:color w:val="000000"/>
                <w:sz w:val="24"/>
                <w:szCs w:val="24"/>
              </w:rPr>
              <w:drawing>
                <wp:inline distT="0" distB="0" distL="0" distR="0" wp14:anchorId="40124CB9" wp14:editId="191626E2">
                  <wp:extent cx="2001520" cy="198120"/>
                  <wp:effectExtent l="0" t="0" r="0" b="0"/>
                  <wp:docPr id="2" name="Picture 2" descr="Nutrition Fa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InfoDisplay1_ucProductInfoNutritionDisplay_imgSPNutritionFacts" descr="Nutrition Fact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1520" cy="198120"/>
                          </a:xfrm>
                          <a:prstGeom prst="rect">
                            <a:avLst/>
                          </a:prstGeom>
                          <a:noFill/>
                          <a:ln>
                            <a:noFill/>
                          </a:ln>
                        </pic:spPr>
                      </pic:pic>
                    </a:graphicData>
                  </a:graphic>
                </wp:inline>
              </w:drawing>
            </w:r>
          </w:p>
          <w:p w:rsidR="00E75F7B" w:rsidRPr="00414A92" w:rsidRDefault="00E75F7B" w:rsidP="00E75F7B">
            <w:pPr>
              <w:numPr>
                <w:ilvl w:val="0"/>
                <w:numId w:val="42"/>
              </w:numPr>
              <w:shd w:val="clear" w:color="auto" w:fill="FFFFFF"/>
              <w:spacing w:line="225" w:lineRule="atLeast"/>
              <w:ind w:left="0"/>
              <w:rPr>
                <w:rFonts w:asciiTheme="minorHAnsi" w:hAnsiTheme="minorHAnsi" w:cs="Arial"/>
                <w:color w:val="000000"/>
                <w:sz w:val="24"/>
                <w:szCs w:val="24"/>
              </w:rPr>
            </w:pPr>
            <w:r w:rsidRPr="00414A92">
              <w:rPr>
                <w:rFonts w:asciiTheme="minorHAnsi" w:hAnsiTheme="minorHAnsi" w:cs="Arial"/>
                <w:color w:val="000000"/>
                <w:sz w:val="24"/>
                <w:szCs w:val="24"/>
              </w:rPr>
              <w:t>Serving Size 31g</w:t>
            </w:r>
          </w:p>
          <w:p w:rsidR="00E75F7B" w:rsidRPr="00414A92" w:rsidRDefault="00E75F7B" w:rsidP="00E75F7B">
            <w:pPr>
              <w:numPr>
                <w:ilvl w:val="0"/>
                <w:numId w:val="43"/>
              </w:numPr>
              <w:shd w:val="clear" w:color="auto" w:fill="FFFFFF"/>
              <w:spacing w:line="225" w:lineRule="atLeast"/>
              <w:ind w:left="0"/>
              <w:rPr>
                <w:rFonts w:asciiTheme="minorHAnsi" w:hAnsiTheme="minorHAnsi" w:cs="Arial"/>
                <w:color w:val="000000"/>
                <w:sz w:val="24"/>
                <w:szCs w:val="24"/>
              </w:rPr>
            </w:pPr>
            <w:r w:rsidRPr="00414A92">
              <w:rPr>
                <w:rFonts w:asciiTheme="minorHAnsi" w:hAnsiTheme="minorHAnsi" w:cs="Arial"/>
                <w:color w:val="000000"/>
                <w:sz w:val="24"/>
                <w:szCs w:val="24"/>
              </w:rPr>
              <w:t>Servings per Container about 13</w:t>
            </w:r>
          </w:p>
          <w:p w:rsidR="00E75F7B" w:rsidRPr="00414A92" w:rsidRDefault="00E75F7B" w:rsidP="00E75F7B">
            <w:pPr>
              <w:numPr>
                <w:ilvl w:val="0"/>
                <w:numId w:val="44"/>
              </w:numPr>
              <w:shd w:val="clear" w:color="auto" w:fill="FFFFFF"/>
              <w:spacing w:line="225" w:lineRule="atLeast"/>
              <w:ind w:left="0"/>
              <w:rPr>
                <w:rFonts w:asciiTheme="minorHAnsi" w:hAnsiTheme="minorHAnsi" w:cs="Arial"/>
                <w:color w:val="000000"/>
                <w:sz w:val="24"/>
                <w:szCs w:val="24"/>
              </w:rPr>
            </w:pPr>
            <w:r w:rsidRPr="00414A92">
              <w:rPr>
                <w:rFonts w:asciiTheme="minorHAnsi" w:hAnsiTheme="minorHAnsi" w:cs="Arial"/>
                <w:b/>
                <w:bCs/>
                <w:color w:val="000000"/>
                <w:sz w:val="24"/>
                <w:szCs w:val="24"/>
              </w:rPr>
              <w:t xml:space="preserve">Amount Per Serving </w:t>
            </w:r>
          </w:p>
          <w:tbl>
            <w:tblPr>
              <w:tblW w:w="5000" w:type="pct"/>
              <w:tblCellSpacing w:w="15" w:type="dxa"/>
              <w:tblBorders>
                <w:bottom w:val="single" w:sz="6" w:space="0" w:color="000000"/>
              </w:tblBorders>
              <w:tblCellMar>
                <w:top w:w="15" w:type="dxa"/>
                <w:left w:w="15" w:type="dxa"/>
                <w:bottom w:w="15" w:type="dxa"/>
                <w:right w:w="15" w:type="dxa"/>
              </w:tblCellMar>
              <w:tblLook w:val="04A0" w:firstRow="1" w:lastRow="0" w:firstColumn="1" w:lastColumn="0" w:noHBand="0" w:noVBand="1"/>
            </w:tblPr>
            <w:tblGrid>
              <w:gridCol w:w="1553"/>
              <w:gridCol w:w="1915"/>
              <w:gridCol w:w="3800"/>
              <w:gridCol w:w="545"/>
            </w:tblGrid>
            <w:tr w:rsidR="00E75F7B" w:rsidRPr="00414A92" w:rsidTr="00577862">
              <w:trPr>
                <w:tblCellSpacing w:w="15" w:type="dxa"/>
              </w:trPr>
              <w:tc>
                <w:tcPr>
                  <w:tcW w:w="984" w:type="pct"/>
                  <w:vAlign w:val="center"/>
                  <w:hideMark/>
                </w:tcPr>
                <w:p w:rsidR="00E75F7B" w:rsidRPr="00414A92" w:rsidRDefault="00E75F7B" w:rsidP="00E75F7B">
                  <w:pPr>
                    <w:spacing w:line="195" w:lineRule="atLeast"/>
                    <w:rPr>
                      <w:rFonts w:asciiTheme="minorHAnsi" w:hAnsiTheme="minorHAnsi" w:cs="Arial"/>
                      <w:color w:val="434343"/>
                      <w:sz w:val="24"/>
                      <w:szCs w:val="24"/>
                    </w:rPr>
                  </w:pPr>
                  <w:r w:rsidRPr="00414A92">
                    <w:rPr>
                      <w:rFonts w:asciiTheme="minorHAnsi" w:hAnsiTheme="minorHAnsi" w:cs="Arial"/>
                      <w:b/>
                      <w:bCs/>
                      <w:color w:val="434343"/>
                      <w:sz w:val="24"/>
                      <w:szCs w:val="24"/>
                    </w:rPr>
                    <w:t xml:space="preserve">Calories </w:t>
                  </w:r>
                </w:p>
              </w:tc>
              <w:tc>
                <w:tcPr>
                  <w:tcW w:w="1230" w:type="pct"/>
                  <w:vAlign w:val="center"/>
                  <w:hideMark/>
                </w:tcPr>
                <w:p w:rsidR="00E75F7B" w:rsidRPr="00414A92" w:rsidRDefault="00E75F7B" w:rsidP="00E75F7B">
                  <w:pPr>
                    <w:spacing w:line="195" w:lineRule="atLeast"/>
                    <w:rPr>
                      <w:rFonts w:asciiTheme="minorHAnsi" w:hAnsiTheme="minorHAnsi" w:cs="Arial"/>
                      <w:color w:val="434343"/>
                      <w:sz w:val="24"/>
                      <w:szCs w:val="24"/>
                    </w:rPr>
                  </w:pPr>
                  <w:r w:rsidRPr="00414A92">
                    <w:rPr>
                      <w:rFonts w:asciiTheme="minorHAnsi" w:hAnsiTheme="minorHAnsi" w:cs="Arial"/>
                      <w:color w:val="434343"/>
                      <w:sz w:val="24"/>
                      <w:szCs w:val="24"/>
                    </w:rPr>
                    <w:t xml:space="preserve">130 </w:t>
                  </w:r>
                </w:p>
              </w:tc>
              <w:tc>
                <w:tcPr>
                  <w:tcW w:w="2460" w:type="pct"/>
                  <w:vAlign w:val="center"/>
                  <w:hideMark/>
                </w:tcPr>
                <w:p w:rsidR="00E75F7B" w:rsidRPr="00414A92" w:rsidRDefault="00E75F7B" w:rsidP="00E75F7B">
                  <w:pPr>
                    <w:spacing w:line="195" w:lineRule="atLeast"/>
                    <w:rPr>
                      <w:rFonts w:asciiTheme="minorHAnsi" w:hAnsiTheme="minorHAnsi" w:cs="Arial"/>
                      <w:color w:val="434343"/>
                      <w:sz w:val="24"/>
                      <w:szCs w:val="24"/>
                    </w:rPr>
                  </w:pPr>
                  <w:r w:rsidRPr="00414A92">
                    <w:rPr>
                      <w:rFonts w:asciiTheme="minorHAnsi" w:hAnsiTheme="minorHAnsi" w:cs="Arial"/>
                      <w:color w:val="434343"/>
                      <w:sz w:val="24"/>
                      <w:szCs w:val="24"/>
                    </w:rPr>
                    <w:t xml:space="preserve">Calories from Fat </w:t>
                  </w:r>
                </w:p>
              </w:tc>
              <w:tc>
                <w:tcPr>
                  <w:tcW w:w="0" w:type="auto"/>
                  <w:vAlign w:val="center"/>
                  <w:hideMark/>
                </w:tcPr>
                <w:p w:rsidR="00E75F7B" w:rsidRPr="00414A92" w:rsidRDefault="00E75F7B" w:rsidP="00E75F7B">
                  <w:pPr>
                    <w:spacing w:line="195" w:lineRule="atLeast"/>
                    <w:rPr>
                      <w:rFonts w:asciiTheme="minorHAnsi" w:hAnsiTheme="minorHAnsi" w:cs="Arial"/>
                      <w:color w:val="434343"/>
                      <w:sz w:val="24"/>
                      <w:szCs w:val="24"/>
                    </w:rPr>
                  </w:pPr>
                  <w:r w:rsidRPr="00414A92">
                    <w:rPr>
                      <w:rFonts w:asciiTheme="minorHAnsi" w:hAnsiTheme="minorHAnsi" w:cs="Arial"/>
                      <w:color w:val="434343"/>
                      <w:sz w:val="24"/>
                      <w:szCs w:val="24"/>
                    </w:rPr>
                    <w:t xml:space="preserve">25 </w:t>
                  </w:r>
                </w:p>
              </w:tc>
            </w:tr>
          </w:tbl>
          <w:p w:rsidR="00E75F7B" w:rsidRPr="00414A92" w:rsidRDefault="00E75F7B" w:rsidP="00E75F7B">
            <w:pPr>
              <w:pStyle w:val="Heading2"/>
              <w:outlineLvl w:val="1"/>
              <w:rPr>
                <w:rFonts w:asciiTheme="minorHAnsi" w:hAnsiTheme="minorHAnsi" w:cs="Arial"/>
                <w:b w:val="0"/>
                <w:sz w:val="24"/>
                <w:szCs w:val="24"/>
              </w:rPr>
            </w:pPr>
          </w:p>
          <w:p w:rsidR="00E75F7B" w:rsidRPr="00414A92" w:rsidRDefault="00E75F7B" w:rsidP="00E75F7B">
            <w:pPr>
              <w:pStyle w:val="Heading2"/>
              <w:outlineLvl w:val="1"/>
              <w:rPr>
                <w:rFonts w:asciiTheme="minorHAnsi" w:hAnsiTheme="minorHAnsi" w:cs="Arial"/>
                <w:b w:val="0"/>
                <w:sz w:val="24"/>
                <w:szCs w:val="24"/>
              </w:rPr>
            </w:pPr>
            <w:r w:rsidRPr="00414A92">
              <w:rPr>
                <w:rFonts w:asciiTheme="minorHAnsi" w:hAnsiTheme="minorHAnsi" w:cs="Arial"/>
                <w:b w:val="0"/>
                <w:sz w:val="24"/>
                <w:szCs w:val="24"/>
              </w:rPr>
              <w:t xml:space="preserve">Cracker: 1 serving size is 31 g. There are 130 calories in one serving size. </w:t>
            </w:r>
            <w:r w:rsidRPr="00414A92">
              <w:rPr>
                <w:rFonts w:asciiTheme="minorHAnsi" w:hAnsiTheme="minorHAnsi" w:cs="Arial"/>
                <w:b w:val="0"/>
                <w:sz w:val="24"/>
                <w:szCs w:val="24"/>
              </w:rPr>
              <w:lastRenderedPageBreak/>
              <w:t>Calculate calories per gram by dividing 130/31 which is 4.19 calories / gram.</w:t>
            </w:r>
          </w:p>
          <w:p w:rsidR="00E75F7B" w:rsidRPr="00414A92" w:rsidRDefault="00E75F7B" w:rsidP="00E75F7B">
            <w:pPr>
              <w:pStyle w:val="Heading2"/>
              <w:outlineLvl w:val="1"/>
              <w:rPr>
                <w:rFonts w:asciiTheme="minorHAnsi" w:hAnsiTheme="minorHAnsi" w:cs="Arial"/>
                <w:b w:val="0"/>
                <w:sz w:val="24"/>
                <w:szCs w:val="24"/>
              </w:rPr>
            </w:pPr>
            <w:r w:rsidRPr="00414A92">
              <w:rPr>
                <w:rFonts w:asciiTheme="minorHAnsi" w:hAnsiTheme="minorHAnsi" w:cs="Arial"/>
                <w:b w:val="0"/>
                <w:sz w:val="24"/>
                <w:szCs w:val="24"/>
              </w:rPr>
              <w:t xml:space="preserve"> Students should then multiply the mass of their cracker used in the lab by 4.19. The amount calculated would be the calories in their cracker treat. Each topping should be calculated in the same way. A total of all calories ingested for their mouse diet </w:t>
            </w:r>
          </w:p>
          <w:p w:rsidR="00E75F7B" w:rsidRPr="00414A92" w:rsidRDefault="00E75F7B" w:rsidP="00E75F7B">
            <w:pPr>
              <w:pStyle w:val="Heading2"/>
              <w:outlineLvl w:val="1"/>
              <w:rPr>
                <w:rFonts w:asciiTheme="minorHAnsi" w:hAnsiTheme="minorHAnsi" w:cs="Arial"/>
                <w:b w:val="0"/>
                <w:sz w:val="24"/>
                <w:szCs w:val="24"/>
              </w:rPr>
            </w:pPr>
            <w:r w:rsidRPr="00414A92">
              <w:rPr>
                <w:rFonts w:asciiTheme="minorHAnsi" w:hAnsiTheme="minorHAnsi" w:cs="Arial"/>
                <w:sz w:val="24"/>
                <w:szCs w:val="24"/>
              </w:rPr>
              <w:t>Data Analysis Question B.</w:t>
            </w:r>
            <w:r w:rsidRPr="00414A92">
              <w:rPr>
                <w:rFonts w:asciiTheme="minorHAnsi" w:hAnsiTheme="minorHAnsi" w:cs="Arial"/>
                <w:b w:val="0"/>
                <w:sz w:val="24"/>
                <w:szCs w:val="24"/>
              </w:rPr>
              <w:t xml:space="preserve"> Students should calculate the total kilojoules by multiplying the total caloric intake by 1.418 kilojoules. This represents biochemical food energy ingested.</w:t>
            </w:r>
          </w:p>
          <w:p w:rsidR="00E75F7B" w:rsidRPr="00414A92" w:rsidRDefault="00E75F7B" w:rsidP="00E75F7B">
            <w:pPr>
              <w:pStyle w:val="Heading2"/>
              <w:outlineLvl w:val="1"/>
              <w:rPr>
                <w:rFonts w:asciiTheme="minorHAnsi" w:hAnsiTheme="minorHAnsi" w:cs="Arial"/>
                <w:b w:val="0"/>
                <w:sz w:val="24"/>
                <w:szCs w:val="24"/>
              </w:rPr>
            </w:pPr>
            <w:r w:rsidRPr="00414A92">
              <w:rPr>
                <w:rFonts w:asciiTheme="minorHAnsi" w:hAnsiTheme="minorHAnsi" w:cs="Arial"/>
                <w:b w:val="0"/>
                <w:sz w:val="24"/>
                <w:szCs w:val="24"/>
              </w:rPr>
              <w:t>Conclusion Responses:</w:t>
            </w:r>
          </w:p>
          <w:p w:rsidR="00E75F7B" w:rsidRPr="00414A92" w:rsidRDefault="00E75F7B" w:rsidP="00E75F7B">
            <w:pPr>
              <w:pStyle w:val="Heading2"/>
              <w:outlineLvl w:val="1"/>
              <w:rPr>
                <w:rFonts w:asciiTheme="minorHAnsi" w:hAnsiTheme="minorHAnsi" w:cs="Arial"/>
                <w:b w:val="0"/>
                <w:sz w:val="24"/>
                <w:szCs w:val="24"/>
              </w:rPr>
            </w:pPr>
            <w:r w:rsidRPr="00414A92">
              <w:rPr>
                <w:rFonts w:asciiTheme="minorHAnsi" w:hAnsiTheme="minorHAnsi" w:cs="Arial"/>
                <w:b w:val="0"/>
                <w:sz w:val="24"/>
                <w:szCs w:val="24"/>
              </w:rPr>
              <w:t xml:space="preserve">Did both diet samples end up exactly the same? (Answers will vary)            </w:t>
            </w:r>
          </w:p>
          <w:p w:rsidR="00E75F7B" w:rsidRPr="00414A92" w:rsidRDefault="00E75F7B" w:rsidP="00E75F7B">
            <w:pPr>
              <w:pStyle w:val="Heading2"/>
              <w:spacing w:before="240"/>
              <w:outlineLvl w:val="1"/>
              <w:rPr>
                <w:rFonts w:asciiTheme="minorHAnsi" w:hAnsiTheme="minorHAnsi" w:cs="Arial"/>
                <w:b w:val="0"/>
                <w:i/>
                <w:sz w:val="24"/>
                <w:szCs w:val="24"/>
              </w:rPr>
            </w:pPr>
            <w:r w:rsidRPr="00414A92">
              <w:rPr>
                <w:rFonts w:asciiTheme="minorHAnsi" w:hAnsiTheme="minorHAnsi" w:cs="Arial"/>
                <w:b w:val="0"/>
                <w:sz w:val="24"/>
                <w:szCs w:val="24"/>
              </w:rPr>
              <w:t xml:space="preserve"> Why is consistency important in lab research? (</w:t>
            </w:r>
            <w:r w:rsidRPr="00414A92">
              <w:rPr>
                <w:rFonts w:asciiTheme="minorHAnsi" w:hAnsiTheme="minorHAnsi" w:cs="Arial"/>
                <w:b w:val="0"/>
                <w:i/>
                <w:sz w:val="24"/>
                <w:szCs w:val="24"/>
              </w:rPr>
              <w:t>Scientist’s rely on consistency in research so the data collected will be accurate.  Flawed measurements, incomplete information and fabrication of results jeopardize the integrity of the Investigator and Laboratory facility.)</w:t>
            </w:r>
          </w:p>
          <w:p w:rsidR="00E75F7B" w:rsidRPr="00414A92" w:rsidRDefault="00E75F7B" w:rsidP="00E75F7B">
            <w:pPr>
              <w:rPr>
                <w:rFonts w:asciiTheme="minorHAnsi" w:hAnsiTheme="minorHAnsi" w:cs="Arial"/>
                <w:sz w:val="24"/>
                <w:szCs w:val="24"/>
              </w:rPr>
            </w:pPr>
            <w:r w:rsidRPr="00414A92">
              <w:rPr>
                <w:rFonts w:asciiTheme="minorHAnsi" w:hAnsiTheme="minorHAnsi" w:cs="Arial"/>
                <w:sz w:val="24"/>
                <w:szCs w:val="24"/>
              </w:rPr>
              <w:t>If every diet was high in fat and high calorie - how would that affect the health of the mouse?</w:t>
            </w:r>
          </w:p>
          <w:p w:rsidR="00E75F7B" w:rsidRPr="00414A92" w:rsidRDefault="00E75F7B" w:rsidP="00E75F7B">
            <w:pPr>
              <w:rPr>
                <w:rFonts w:asciiTheme="minorHAnsi" w:hAnsiTheme="minorHAnsi" w:cs="Arial"/>
                <w:sz w:val="24"/>
                <w:szCs w:val="24"/>
              </w:rPr>
            </w:pPr>
            <w:r w:rsidRPr="00414A92">
              <w:rPr>
                <w:rFonts w:asciiTheme="minorHAnsi" w:hAnsiTheme="minorHAnsi" w:cs="Arial"/>
                <w:sz w:val="24"/>
                <w:szCs w:val="24"/>
              </w:rPr>
              <w:t xml:space="preserve"> </w:t>
            </w:r>
            <w:r w:rsidRPr="00414A92">
              <w:rPr>
                <w:rFonts w:asciiTheme="minorHAnsi" w:hAnsiTheme="minorHAnsi" w:cs="Arial"/>
                <w:i/>
                <w:sz w:val="24"/>
                <w:szCs w:val="24"/>
              </w:rPr>
              <w:t>(The transgenic mouse would become overweight and suffer from heart disease</w:t>
            </w:r>
            <w:r w:rsidRPr="00414A92">
              <w:rPr>
                <w:rFonts w:asciiTheme="minorHAnsi" w:hAnsiTheme="minorHAnsi" w:cs="Arial"/>
                <w:sz w:val="24"/>
                <w:szCs w:val="24"/>
              </w:rPr>
              <w:t>)</w:t>
            </w:r>
          </w:p>
          <w:p w:rsidR="00E75F7B" w:rsidRPr="00414A92" w:rsidRDefault="00E75F7B" w:rsidP="00E75F7B">
            <w:pPr>
              <w:rPr>
                <w:rFonts w:asciiTheme="minorHAnsi" w:hAnsiTheme="minorHAnsi" w:cs="Arial"/>
                <w:sz w:val="24"/>
                <w:szCs w:val="24"/>
              </w:rPr>
            </w:pPr>
          </w:p>
          <w:p w:rsidR="00E75F7B" w:rsidRPr="00414A92" w:rsidRDefault="00E75F7B" w:rsidP="00E75F7B">
            <w:pPr>
              <w:rPr>
                <w:rFonts w:asciiTheme="minorHAnsi" w:hAnsiTheme="minorHAnsi" w:cs="Arial"/>
                <w:sz w:val="24"/>
                <w:szCs w:val="24"/>
              </w:rPr>
            </w:pPr>
          </w:p>
          <w:p w:rsidR="00E75F7B" w:rsidRPr="00414A92" w:rsidRDefault="00E75F7B" w:rsidP="00E75F7B">
            <w:pPr>
              <w:rPr>
                <w:rFonts w:asciiTheme="minorHAnsi" w:hAnsiTheme="minorHAnsi" w:cs="Arial"/>
                <w:sz w:val="24"/>
                <w:szCs w:val="24"/>
              </w:rPr>
            </w:pPr>
          </w:p>
          <w:p w:rsidR="00E75F7B" w:rsidRPr="00414A92" w:rsidRDefault="00E75F7B" w:rsidP="00E75F7B">
            <w:pPr>
              <w:rPr>
                <w:rFonts w:asciiTheme="minorHAnsi" w:hAnsiTheme="minorHAnsi" w:cs="Arial"/>
                <w:bCs/>
                <w:sz w:val="24"/>
                <w:szCs w:val="24"/>
              </w:rPr>
            </w:pPr>
            <w:r w:rsidRPr="00414A92">
              <w:rPr>
                <w:rFonts w:asciiTheme="minorHAnsi" w:hAnsiTheme="minorHAnsi" w:cs="Arial"/>
                <w:bCs/>
                <w:sz w:val="24"/>
                <w:szCs w:val="24"/>
              </w:rPr>
              <w:t>Assessment Rubric:</w:t>
            </w:r>
          </w:p>
          <w:tbl>
            <w:tblPr>
              <w:tblStyle w:val="TableGrid"/>
              <w:tblW w:w="0" w:type="auto"/>
              <w:tblLook w:val="04A0" w:firstRow="1" w:lastRow="0" w:firstColumn="1" w:lastColumn="0" w:noHBand="0" w:noVBand="1"/>
            </w:tblPr>
            <w:tblGrid>
              <w:gridCol w:w="1956"/>
              <w:gridCol w:w="1937"/>
              <w:gridCol w:w="1965"/>
              <w:gridCol w:w="1945"/>
            </w:tblGrid>
            <w:tr w:rsidR="00E75F7B" w:rsidRPr="00414A92" w:rsidTr="00577862">
              <w:tc>
                <w:tcPr>
                  <w:tcW w:w="2410" w:type="dxa"/>
                </w:tcPr>
                <w:p w:rsidR="00E75F7B" w:rsidRPr="00414A92" w:rsidRDefault="00E75F7B" w:rsidP="00E75F7B">
                  <w:pPr>
                    <w:rPr>
                      <w:rFonts w:asciiTheme="minorHAnsi" w:hAnsiTheme="minorHAnsi" w:cs="Arial"/>
                      <w:szCs w:val="24"/>
                    </w:rPr>
                  </w:pPr>
                  <w:r w:rsidRPr="00414A92">
                    <w:rPr>
                      <w:rFonts w:asciiTheme="minorHAnsi" w:hAnsiTheme="minorHAnsi" w:cs="Arial"/>
                      <w:szCs w:val="24"/>
                    </w:rPr>
                    <w:t>3</w:t>
                  </w:r>
                </w:p>
              </w:tc>
              <w:tc>
                <w:tcPr>
                  <w:tcW w:w="2378" w:type="dxa"/>
                </w:tcPr>
                <w:p w:rsidR="00E75F7B" w:rsidRPr="00414A92" w:rsidRDefault="00E75F7B" w:rsidP="00E75F7B">
                  <w:pPr>
                    <w:rPr>
                      <w:rFonts w:asciiTheme="minorHAnsi" w:hAnsiTheme="minorHAnsi" w:cs="Arial"/>
                      <w:szCs w:val="24"/>
                    </w:rPr>
                  </w:pPr>
                  <w:r w:rsidRPr="00414A92">
                    <w:rPr>
                      <w:rFonts w:asciiTheme="minorHAnsi" w:hAnsiTheme="minorHAnsi" w:cs="Arial"/>
                      <w:szCs w:val="24"/>
                    </w:rPr>
                    <w:t>2</w:t>
                  </w:r>
                </w:p>
              </w:tc>
              <w:tc>
                <w:tcPr>
                  <w:tcW w:w="2410" w:type="dxa"/>
                </w:tcPr>
                <w:p w:rsidR="00E75F7B" w:rsidRPr="00414A92" w:rsidRDefault="00E75F7B" w:rsidP="00E75F7B">
                  <w:pPr>
                    <w:rPr>
                      <w:rFonts w:asciiTheme="minorHAnsi" w:hAnsiTheme="minorHAnsi" w:cs="Arial"/>
                      <w:szCs w:val="24"/>
                    </w:rPr>
                  </w:pPr>
                  <w:r w:rsidRPr="00414A92">
                    <w:rPr>
                      <w:rFonts w:asciiTheme="minorHAnsi" w:hAnsiTheme="minorHAnsi" w:cs="Arial"/>
                      <w:szCs w:val="24"/>
                    </w:rPr>
                    <w:t>1</w:t>
                  </w:r>
                </w:p>
              </w:tc>
              <w:tc>
                <w:tcPr>
                  <w:tcW w:w="2378" w:type="dxa"/>
                </w:tcPr>
                <w:p w:rsidR="00E75F7B" w:rsidRPr="00414A92" w:rsidRDefault="00E75F7B" w:rsidP="00E75F7B">
                  <w:pPr>
                    <w:rPr>
                      <w:rFonts w:asciiTheme="minorHAnsi" w:hAnsiTheme="minorHAnsi" w:cs="Arial"/>
                      <w:szCs w:val="24"/>
                    </w:rPr>
                  </w:pPr>
                  <w:r w:rsidRPr="00414A92">
                    <w:rPr>
                      <w:rFonts w:asciiTheme="minorHAnsi" w:hAnsiTheme="minorHAnsi" w:cs="Arial"/>
                      <w:szCs w:val="24"/>
                    </w:rPr>
                    <w:t>0</w:t>
                  </w:r>
                </w:p>
              </w:tc>
            </w:tr>
            <w:tr w:rsidR="00E75F7B" w:rsidRPr="00414A92" w:rsidTr="00577862">
              <w:tc>
                <w:tcPr>
                  <w:tcW w:w="2410" w:type="dxa"/>
                </w:tcPr>
                <w:p w:rsidR="00E75F7B" w:rsidRPr="00414A92" w:rsidRDefault="00E75F7B" w:rsidP="00E75F7B">
                  <w:pPr>
                    <w:rPr>
                      <w:rFonts w:asciiTheme="minorHAnsi" w:hAnsiTheme="minorHAnsi" w:cs="Arial"/>
                      <w:szCs w:val="24"/>
                    </w:rPr>
                  </w:pPr>
                  <w:r w:rsidRPr="00414A92">
                    <w:rPr>
                      <w:rFonts w:asciiTheme="minorHAnsi" w:hAnsiTheme="minorHAnsi" w:cs="Arial"/>
                      <w:szCs w:val="24"/>
                    </w:rPr>
                    <w:t>Students have measured correctly and filled out the science protocol table. All calculations are complete and correct.</w:t>
                  </w:r>
                </w:p>
              </w:tc>
              <w:tc>
                <w:tcPr>
                  <w:tcW w:w="2378" w:type="dxa"/>
                </w:tcPr>
                <w:p w:rsidR="00E75F7B" w:rsidRPr="00414A92" w:rsidRDefault="00E75F7B" w:rsidP="00E75F7B">
                  <w:pPr>
                    <w:rPr>
                      <w:rFonts w:asciiTheme="minorHAnsi" w:hAnsiTheme="minorHAnsi" w:cs="Arial"/>
                      <w:szCs w:val="24"/>
                    </w:rPr>
                  </w:pPr>
                  <w:r w:rsidRPr="00414A92">
                    <w:rPr>
                      <w:rFonts w:asciiTheme="minorHAnsi" w:hAnsiTheme="minorHAnsi" w:cs="Arial"/>
                      <w:szCs w:val="24"/>
                    </w:rPr>
                    <w:t>Students have measured correctly and filled out the science protocol table. Most (75%) calculations are complete and correct.</w:t>
                  </w:r>
                </w:p>
              </w:tc>
              <w:tc>
                <w:tcPr>
                  <w:tcW w:w="2410" w:type="dxa"/>
                </w:tcPr>
                <w:p w:rsidR="00E75F7B" w:rsidRPr="00414A92" w:rsidRDefault="00E75F7B" w:rsidP="00E75F7B">
                  <w:pPr>
                    <w:rPr>
                      <w:rFonts w:asciiTheme="minorHAnsi" w:hAnsiTheme="minorHAnsi" w:cs="Arial"/>
                      <w:szCs w:val="24"/>
                    </w:rPr>
                  </w:pPr>
                  <w:r w:rsidRPr="00414A92">
                    <w:rPr>
                      <w:rFonts w:asciiTheme="minorHAnsi" w:hAnsiTheme="minorHAnsi" w:cs="Arial"/>
                      <w:szCs w:val="24"/>
                    </w:rPr>
                    <w:t>Students have measured correctly and have completed 50% of the protocol sheet. Calculations have been attempted.</w:t>
                  </w:r>
                </w:p>
              </w:tc>
              <w:tc>
                <w:tcPr>
                  <w:tcW w:w="2378" w:type="dxa"/>
                </w:tcPr>
                <w:p w:rsidR="00E75F7B" w:rsidRPr="00414A92" w:rsidRDefault="00E75F7B" w:rsidP="00E75F7B">
                  <w:pPr>
                    <w:rPr>
                      <w:rFonts w:asciiTheme="minorHAnsi" w:hAnsiTheme="minorHAnsi" w:cs="Arial"/>
                      <w:szCs w:val="24"/>
                    </w:rPr>
                  </w:pPr>
                  <w:r w:rsidRPr="00414A92">
                    <w:rPr>
                      <w:rFonts w:asciiTheme="minorHAnsi" w:hAnsiTheme="minorHAnsi" w:cs="Arial"/>
                      <w:szCs w:val="24"/>
                    </w:rPr>
                    <w:t>Students have not measured correctly or in another standard. Calculations were not attempted.</w:t>
                  </w:r>
                </w:p>
              </w:tc>
            </w:tr>
          </w:tbl>
          <w:p w:rsidR="00E75F7B" w:rsidRPr="00414A92" w:rsidRDefault="00E75F7B" w:rsidP="00E75F7B">
            <w:pPr>
              <w:rPr>
                <w:rFonts w:asciiTheme="minorHAnsi" w:hAnsiTheme="minorHAnsi" w:cs="Arial"/>
                <w:b/>
                <w:sz w:val="24"/>
                <w:szCs w:val="24"/>
              </w:rPr>
            </w:pPr>
          </w:p>
          <w:p w:rsidR="00E75F7B" w:rsidRPr="00414A92" w:rsidRDefault="00E75F7B" w:rsidP="00E75F7B">
            <w:pPr>
              <w:rPr>
                <w:rFonts w:asciiTheme="minorHAnsi" w:eastAsia="Times New Roman" w:hAnsiTheme="minorHAnsi" w:cs="Arial"/>
                <w:sz w:val="24"/>
                <w:szCs w:val="24"/>
              </w:rPr>
            </w:pPr>
          </w:p>
        </w:tc>
      </w:tr>
      <w:tr w:rsidR="00E75F7B" w:rsidRPr="00F81FDE" w:rsidTr="00000F3D">
        <w:tc>
          <w:tcPr>
            <w:tcW w:w="808" w:type="pct"/>
          </w:tcPr>
          <w:p w:rsidR="00E75F7B" w:rsidRPr="00F528B8" w:rsidRDefault="00E75F7B" w:rsidP="00E75F7B">
            <w:pPr>
              <w:spacing w:before="120" w:after="120"/>
              <w:rPr>
                <w:rFonts w:ascii="Arial" w:eastAsia="Times New Roman" w:hAnsi="Arial" w:cs="Arial"/>
                <w:b/>
              </w:rPr>
            </w:pPr>
            <w:r w:rsidRPr="00F528B8">
              <w:rPr>
                <w:rFonts w:ascii="Arial" w:eastAsia="Times New Roman" w:hAnsi="Arial" w:cs="Arial"/>
                <w:b/>
              </w:rPr>
              <w:lastRenderedPageBreak/>
              <w:t xml:space="preserve">Critical Vocabulary </w:t>
            </w:r>
          </w:p>
        </w:tc>
        <w:tc>
          <w:tcPr>
            <w:tcW w:w="4192" w:type="pct"/>
          </w:tcPr>
          <w:p w:rsidR="00E75F7B" w:rsidRPr="00414A92" w:rsidRDefault="00E75F7B" w:rsidP="00E75F7B">
            <w:pPr>
              <w:pStyle w:val="NormalWeb"/>
              <w:rPr>
                <w:rFonts w:asciiTheme="minorHAnsi" w:hAnsiTheme="minorHAnsi" w:cs="Arial"/>
                <w:szCs w:val="22"/>
              </w:rPr>
            </w:pPr>
            <w:r w:rsidRPr="00414A92">
              <w:rPr>
                <w:rFonts w:asciiTheme="minorHAnsi" w:hAnsiTheme="minorHAnsi" w:cs="Arial"/>
                <w:szCs w:val="22"/>
              </w:rPr>
              <w:t>Protocol- steps, a record of data or observations on a particular experiment or proceeding</w:t>
            </w:r>
          </w:p>
          <w:p w:rsidR="00E75F7B" w:rsidRPr="00414A92" w:rsidRDefault="00E75F7B" w:rsidP="00E75F7B">
            <w:pPr>
              <w:pStyle w:val="NormalWeb"/>
              <w:rPr>
                <w:rFonts w:asciiTheme="minorHAnsi" w:hAnsiTheme="minorHAnsi" w:cs="Arial"/>
                <w:szCs w:val="22"/>
              </w:rPr>
            </w:pPr>
            <w:r w:rsidRPr="00414A92">
              <w:rPr>
                <w:rFonts w:asciiTheme="minorHAnsi" w:hAnsiTheme="minorHAnsi" w:cs="Arial"/>
                <w:szCs w:val="22"/>
              </w:rPr>
              <w:t>Nutrient- a substance that provides nourishment</w:t>
            </w:r>
          </w:p>
          <w:p w:rsidR="00E75F7B" w:rsidRPr="00414A92" w:rsidRDefault="00E75F7B" w:rsidP="00E75F7B">
            <w:pPr>
              <w:shd w:val="clear" w:color="auto" w:fill="FFFFFF"/>
              <w:rPr>
                <w:rFonts w:asciiTheme="minorHAnsi" w:hAnsiTheme="minorHAnsi" w:cs="Arial"/>
                <w:sz w:val="24"/>
                <w:szCs w:val="22"/>
              </w:rPr>
            </w:pPr>
            <w:r w:rsidRPr="00414A92">
              <w:rPr>
                <w:rFonts w:asciiTheme="minorHAnsi" w:hAnsiTheme="minorHAnsi" w:cs="Arial"/>
                <w:sz w:val="24"/>
                <w:szCs w:val="22"/>
              </w:rPr>
              <w:t xml:space="preserve">Cellular Respiration- the oxidation of organic compounds that occurs within </w:t>
            </w:r>
            <w:r w:rsidRPr="00414A92">
              <w:rPr>
                <w:rFonts w:asciiTheme="minorHAnsi" w:hAnsiTheme="minorHAnsi" w:cs="Arial"/>
                <w:sz w:val="24"/>
                <w:szCs w:val="22"/>
              </w:rPr>
              <w:lastRenderedPageBreak/>
              <w:t xml:space="preserve">cells, producing energy for cellular processes. </w:t>
            </w:r>
          </w:p>
          <w:p w:rsidR="00E75F7B" w:rsidRPr="00414A92" w:rsidRDefault="00E75F7B" w:rsidP="00E75F7B">
            <w:pPr>
              <w:shd w:val="clear" w:color="auto" w:fill="FFFFFF"/>
              <w:tabs>
                <w:tab w:val="left" w:pos="2445"/>
              </w:tabs>
              <w:rPr>
                <w:rFonts w:asciiTheme="minorHAnsi" w:hAnsiTheme="minorHAnsi" w:cs="Arial"/>
                <w:sz w:val="24"/>
                <w:szCs w:val="22"/>
              </w:rPr>
            </w:pPr>
            <w:r w:rsidRPr="00414A92">
              <w:rPr>
                <w:rFonts w:asciiTheme="minorHAnsi" w:hAnsiTheme="minorHAnsi" w:cs="Arial"/>
                <w:sz w:val="24"/>
                <w:szCs w:val="22"/>
              </w:rPr>
              <w:tab/>
            </w:r>
          </w:p>
          <w:p w:rsidR="00E75F7B" w:rsidRPr="00414A92" w:rsidRDefault="00E75F7B" w:rsidP="00E75F7B">
            <w:pPr>
              <w:shd w:val="clear" w:color="auto" w:fill="FFFFFF"/>
              <w:rPr>
                <w:rFonts w:asciiTheme="minorHAnsi" w:hAnsiTheme="minorHAnsi" w:cs="Arial"/>
                <w:b/>
                <w:bCs/>
                <w:sz w:val="24"/>
                <w:szCs w:val="22"/>
              </w:rPr>
            </w:pPr>
            <w:r w:rsidRPr="00414A92">
              <w:rPr>
                <w:rFonts w:asciiTheme="minorHAnsi" w:hAnsiTheme="minorHAnsi" w:cs="Arial"/>
                <w:sz w:val="24"/>
                <w:szCs w:val="22"/>
              </w:rPr>
              <w:t>Calorie- the amount of heat exactly equal to 4.1840 joules. The unit is used to express the fuel or energy value of food.</w:t>
            </w:r>
          </w:p>
          <w:p w:rsidR="00E75F7B" w:rsidRPr="00414A92" w:rsidRDefault="00E75F7B" w:rsidP="00E75F7B">
            <w:pPr>
              <w:rPr>
                <w:rFonts w:asciiTheme="minorHAnsi" w:eastAsia="Times New Roman" w:hAnsiTheme="minorHAnsi" w:cs="Arial"/>
                <w:sz w:val="24"/>
                <w:szCs w:val="24"/>
              </w:rPr>
            </w:pPr>
          </w:p>
        </w:tc>
      </w:tr>
      <w:tr w:rsidR="00E75F7B" w:rsidRPr="00F81FDE" w:rsidTr="00000F3D">
        <w:tc>
          <w:tcPr>
            <w:tcW w:w="808" w:type="pct"/>
          </w:tcPr>
          <w:p w:rsidR="00E75F7B" w:rsidRPr="00F528B8" w:rsidRDefault="00E75F7B" w:rsidP="00E75F7B">
            <w:pPr>
              <w:spacing w:before="120" w:after="120"/>
              <w:rPr>
                <w:rFonts w:ascii="Arial" w:eastAsia="Times New Roman" w:hAnsi="Arial" w:cs="Arial"/>
                <w:b/>
              </w:rPr>
            </w:pPr>
            <w:r w:rsidRPr="00F528B8">
              <w:rPr>
                <w:rFonts w:ascii="Arial" w:eastAsia="Times New Roman" w:hAnsi="Arial" w:cs="Arial"/>
                <w:b/>
              </w:rPr>
              <w:lastRenderedPageBreak/>
              <w:t xml:space="preserve">Modifications </w:t>
            </w:r>
          </w:p>
        </w:tc>
        <w:tc>
          <w:tcPr>
            <w:tcW w:w="4192" w:type="pct"/>
          </w:tcPr>
          <w:p w:rsidR="00E75F7B" w:rsidRPr="00414A92" w:rsidRDefault="00E75F7B" w:rsidP="00E75F7B">
            <w:pPr>
              <w:rPr>
                <w:rFonts w:asciiTheme="minorHAnsi" w:hAnsiTheme="minorHAnsi" w:cs="Arial"/>
                <w:sz w:val="24"/>
                <w:szCs w:val="22"/>
              </w:rPr>
            </w:pPr>
            <w:r w:rsidRPr="00414A92">
              <w:rPr>
                <w:rFonts w:asciiTheme="minorHAnsi" w:hAnsiTheme="minorHAnsi" w:cs="Arial"/>
                <w:sz w:val="24"/>
                <w:szCs w:val="22"/>
              </w:rPr>
              <w:t>Students with food allergies should be given alternative materials for performing the activity. Assistance should also be given to students that may struggle with the mathematics associated with the lesson.</w:t>
            </w:r>
          </w:p>
          <w:p w:rsidR="00E75F7B" w:rsidRPr="00414A92" w:rsidRDefault="00E75F7B" w:rsidP="00E75F7B">
            <w:pPr>
              <w:rPr>
                <w:rFonts w:asciiTheme="minorHAnsi" w:hAnsiTheme="minorHAnsi" w:cs="Arial"/>
                <w:sz w:val="24"/>
                <w:szCs w:val="22"/>
              </w:rPr>
            </w:pPr>
            <w:r w:rsidRPr="00414A92">
              <w:rPr>
                <w:rFonts w:asciiTheme="minorHAnsi" w:hAnsiTheme="minorHAnsi" w:cs="Arial"/>
                <w:sz w:val="24"/>
                <w:szCs w:val="22"/>
              </w:rPr>
              <w:t>Calculators may be used for this activity and students can work in pairs...</w:t>
            </w:r>
          </w:p>
          <w:p w:rsidR="00E75F7B" w:rsidRPr="00414A92" w:rsidRDefault="00E75F7B" w:rsidP="00E75F7B">
            <w:pPr>
              <w:spacing w:before="120" w:after="120"/>
              <w:rPr>
                <w:rFonts w:asciiTheme="minorHAnsi" w:eastAsia="Times New Roman" w:hAnsiTheme="minorHAnsi" w:cs="Arial"/>
                <w:sz w:val="24"/>
              </w:rPr>
            </w:pPr>
          </w:p>
        </w:tc>
      </w:tr>
      <w:tr w:rsidR="00E75F7B" w:rsidRPr="00F81FDE" w:rsidTr="00000F3D">
        <w:tc>
          <w:tcPr>
            <w:tcW w:w="808" w:type="pct"/>
          </w:tcPr>
          <w:p w:rsidR="00E75F7B" w:rsidRPr="00F528B8" w:rsidRDefault="00E75F7B" w:rsidP="00E75F7B">
            <w:pPr>
              <w:spacing w:before="120" w:after="120"/>
              <w:outlineLvl w:val="1"/>
              <w:rPr>
                <w:rFonts w:ascii="Arial" w:eastAsia="Times New Roman" w:hAnsi="Arial" w:cs="Arial"/>
                <w:b/>
                <w:bCs/>
              </w:rPr>
            </w:pPr>
            <w:r w:rsidRPr="00F528B8">
              <w:rPr>
                <w:rFonts w:ascii="Arial" w:eastAsia="Times New Roman" w:hAnsi="Arial" w:cs="Arial"/>
                <w:b/>
                <w:bCs/>
              </w:rPr>
              <w:t xml:space="preserve">Alternative Assessments </w:t>
            </w:r>
          </w:p>
          <w:p w:rsidR="00E75F7B" w:rsidRPr="00F528B8" w:rsidRDefault="00E75F7B" w:rsidP="00E75F7B">
            <w:pPr>
              <w:spacing w:before="120" w:after="120"/>
              <w:rPr>
                <w:rFonts w:ascii="Arial" w:eastAsia="Times New Roman" w:hAnsi="Arial" w:cs="Arial"/>
                <w:b/>
              </w:rPr>
            </w:pPr>
          </w:p>
        </w:tc>
        <w:tc>
          <w:tcPr>
            <w:tcW w:w="4192" w:type="pct"/>
          </w:tcPr>
          <w:p w:rsidR="00E75F7B" w:rsidRPr="00414A92" w:rsidRDefault="00E75F7B" w:rsidP="00E75F7B">
            <w:pPr>
              <w:pStyle w:val="NormalWeb"/>
              <w:jc w:val="both"/>
              <w:rPr>
                <w:rFonts w:asciiTheme="minorHAnsi" w:hAnsiTheme="minorHAnsi" w:cs="Arial"/>
                <w:szCs w:val="22"/>
              </w:rPr>
            </w:pPr>
            <w:r w:rsidRPr="00414A92">
              <w:rPr>
                <w:rFonts w:asciiTheme="minorHAnsi" w:hAnsiTheme="minorHAnsi" w:cs="Arial"/>
                <w:szCs w:val="22"/>
              </w:rPr>
              <w:t xml:space="preserve">Students that received modified foods for the activity should also be given the Student Lab Sheet with the substitutions clearly marked in the materials section. They should be able to use the nutrition labels to calculate calories and kilojoules. </w:t>
            </w:r>
            <w:r w:rsidRPr="00414A92">
              <w:rPr>
                <w:rFonts w:asciiTheme="minorHAnsi" w:hAnsiTheme="minorHAnsi" w:cs="Arial"/>
                <w:b/>
                <w:szCs w:val="22"/>
              </w:rPr>
              <w:t xml:space="preserve"> </w:t>
            </w:r>
          </w:p>
          <w:p w:rsidR="00E75F7B" w:rsidRPr="00414A92" w:rsidRDefault="00E75F7B" w:rsidP="00E75F7B">
            <w:pPr>
              <w:spacing w:before="120" w:after="120"/>
              <w:rPr>
                <w:rFonts w:asciiTheme="minorHAnsi" w:eastAsia="Times New Roman" w:hAnsiTheme="minorHAnsi" w:cs="Arial"/>
                <w:sz w:val="24"/>
                <w:szCs w:val="24"/>
              </w:rPr>
            </w:pPr>
          </w:p>
        </w:tc>
      </w:tr>
      <w:tr w:rsidR="00E75F7B" w:rsidRPr="00F81FDE" w:rsidTr="00000F3D">
        <w:tc>
          <w:tcPr>
            <w:tcW w:w="808" w:type="pct"/>
          </w:tcPr>
          <w:p w:rsidR="00E75F7B" w:rsidRDefault="00E75F7B" w:rsidP="00E75F7B">
            <w:pPr>
              <w:spacing w:before="120"/>
              <w:rPr>
                <w:rFonts w:ascii="Arial" w:eastAsia="Times New Roman" w:hAnsi="Arial" w:cs="Arial"/>
                <w:b/>
              </w:rPr>
            </w:pPr>
            <w:r>
              <w:rPr>
                <w:rFonts w:ascii="Arial" w:eastAsia="Times New Roman" w:hAnsi="Arial" w:cs="Arial"/>
                <w:b/>
              </w:rPr>
              <w:t>References</w:t>
            </w:r>
          </w:p>
          <w:p w:rsidR="00E75F7B" w:rsidRPr="00F528B8" w:rsidRDefault="00E75F7B" w:rsidP="00E75F7B">
            <w:pPr>
              <w:spacing w:before="120" w:after="120"/>
              <w:rPr>
                <w:rFonts w:ascii="Arial" w:eastAsia="Times New Roman" w:hAnsi="Arial" w:cs="Arial"/>
                <w:b/>
              </w:rPr>
            </w:pPr>
          </w:p>
        </w:tc>
        <w:tc>
          <w:tcPr>
            <w:tcW w:w="4192" w:type="pct"/>
          </w:tcPr>
          <w:p w:rsidR="00E75F7B" w:rsidRPr="00414A92" w:rsidRDefault="00E75F7B" w:rsidP="00E75F7B">
            <w:pPr>
              <w:pStyle w:val="NormalWeb"/>
              <w:rPr>
                <w:rFonts w:asciiTheme="minorHAnsi" w:hAnsiTheme="minorHAnsi" w:cs="Arial"/>
                <w:szCs w:val="22"/>
              </w:rPr>
            </w:pPr>
            <w:r w:rsidRPr="00414A92">
              <w:rPr>
                <w:rFonts w:asciiTheme="minorHAnsi" w:hAnsiTheme="minorHAnsi" w:cs="Arial"/>
                <w:szCs w:val="22"/>
              </w:rPr>
              <w:t xml:space="preserve">Calorie conversion website:  </w:t>
            </w:r>
            <w:hyperlink r:id="rId8" w:history="1">
              <w:r w:rsidRPr="00414A92">
                <w:rPr>
                  <w:rStyle w:val="Hyperlink"/>
                  <w:rFonts w:asciiTheme="minorHAnsi" w:hAnsiTheme="minorHAnsi" w:cs="Arial"/>
                  <w:szCs w:val="22"/>
                </w:rPr>
                <w:t>http://www.convertunits.com/from/calories/to/joules</w:t>
              </w:r>
            </w:hyperlink>
          </w:p>
          <w:p w:rsidR="00E75F7B" w:rsidRPr="00414A92" w:rsidRDefault="00E75F7B" w:rsidP="00E75F7B">
            <w:pPr>
              <w:pStyle w:val="NormalWeb"/>
              <w:rPr>
                <w:rFonts w:asciiTheme="minorHAnsi" w:hAnsiTheme="minorHAnsi" w:cs="Arial"/>
                <w:szCs w:val="22"/>
              </w:rPr>
            </w:pPr>
            <w:r w:rsidRPr="00414A92">
              <w:rPr>
                <w:rFonts w:asciiTheme="minorHAnsi" w:hAnsiTheme="minorHAnsi" w:cs="Arial"/>
                <w:szCs w:val="22"/>
              </w:rPr>
              <w:t xml:space="preserve">Cartoon on ATP energy: </w:t>
            </w:r>
            <w:hyperlink r:id="rId9" w:history="1">
              <w:r w:rsidRPr="00414A92">
                <w:rPr>
                  <w:rStyle w:val="Hyperlink"/>
                  <w:rFonts w:asciiTheme="minorHAnsi" w:hAnsiTheme="minorHAnsi" w:cs="Arial"/>
                  <w:szCs w:val="22"/>
                </w:rPr>
                <w:t>http://www.biologyinmotion.com/atp/index.html</w:t>
              </w:r>
            </w:hyperlink>
          </w:p>
          <w:p w:rsidR="00E75F7B" w:rsidRPr="00414A92" w:rsidRDefault="00E75F7B" w:rsidP="00E75F7B">
            <w:pPr>
              <w:pStyle w:val="NormalWeb"/>
              <w:rPr>
                <w:rStyle w:val="Hyperlink"/>
                <w:rFonts w:asciiTheme="minorHAnsi" w:hAnsiTheme="minorHAnsi" w:cs="Arial"/>
                <w:szCs w:val="22"/>
              </w:rPr>
            </w:pPr>
            <w:r w:rsidRPr="00414A92">
              <w:rPr>
                <w:rStyle w:val="Hyperlink"/>
                <w:rFonts w:asciiTheme="minorHAnsi" w:hAnsiTheme="minorHAnsi" w:cs="Arial"/>
                <w:szCs w:val="22"/>
              </w:rPr>
              <w:t xml:space="preserve">Information on ATP: </w:t>
            </w:r>
            <w:hyperlink r:id="rId10" w:history="1">
              <w:r w:rsidRPr="00414A92">
                <w:rPr>
                  <w:rStyle w:val="Hyperlink"/>
                  <w:rFonts w:asciiTheme="minorHAnsi" w:hAnsiTheme="minorHAnsi" w:cs="Arial"/>
                  <w:szCs w:val="22"/>
                </w:rPr>
                <w:t>http://www.answers.com/topic/adenosine-triphosshate.html</w:t>
              </w:r>
            </w:hyperlink>
          </w:p>
          <w:p w:rsidR="00E75F7B" w:rsidRPr="00414A92" w:rsidRDefault="00E75F7B" w:rsidP="00E75F7B">
            <w:pPr>
              <w:pStyle w:val="NormalWeb"/>
              <w:rPr>
                <w:rFonts w:asciiTheme="minorHAnsi" w:hAnsiTheme="minorHAnsi" w:cs="Arial"/>
                <w:szCs w:val="22"/>
              </w:rPr>
            </w:pPr>
            <w:r w:rsidRPr="00414A92">
              <w:rPr>
                <w:rStyle w:val="Hyperlink"/>
                <w:rFonts w:asciiTheme="minorHAnsi" w:hAnsiTheme="minorHAnsi" w:cs="Arial"/>
                <w:szCs w:val="22"/>
              </w:rPr>
              <w:t xml:space="preserve">Vocabulary definitions: </w:t>
            </w:r>
            <w:hyperlink r:id="rId11" w:history="1">
              <w:r w:rsidRPr="00414A92">
                <w:rPr>
                  <w:rStyle w:val="Hyperlink"/>
                  <w:rFonts w:asciiTheme="minorHAnsi" w:hAnsiTheme="minorHAnsi" w:cs="Arial"/>
                  <w:szCs w:val="22"/>
                </w:rPr>
                <w:t>www.dictionary.com</w:t>
              </w:r>
            </w:hyperlink>
          </w:p>
          <w:p w:rsidR="00E75F7B" w:rsidRPr="00414A92" w:rsidRDefault="00E75F7B" w:rsidP="00E75F7B">
            <w:pPr>
              <w:spacing w:before="120" w:after="120"/>
              <w:rPr>
                <w:rFonts w:asciiTheme="minorHAnsi" w:eastAsia="Times New Roman" w:hAnsiTheme="minorHAnsi" w:cs="Arial"/>
                <w:sz w:val="24"/>
                <w:szCs w:val="24"/>
              </w:rPr>
            </w:pPr>
          </w:p>
        </w:tc>
      </w:tr>
      <w:tr w:rsidR="00E75F7B" w:rsidRPr="00F81FDE" w:rsidTr="00000F3D">
        <w:tc>
          <w:tcPr>
            <w:tcW w:w="808" w:type="pct"/>
          </w:tcPr>
          <w:p w:rsidR="00E75F7B" w:rsidRPr="00F528B8" w:rsidRDefault="00E75F7B" w:rsidP="00E75F7B">
            <w:pPr>
              <w:spacing w:before="120" w:after="120"/>
              <w:rPr>
                <w:rFonts w:ascii="Arial" w:eastAsia="Times New Roman" w:hAnsi="Arial" w:cs="Arial"/>
                <w:b/>
              </w:rPr>
            </w:pPr>
            <w:r w:rsidRPr="00F528B8">
              <w:rPr>
                <w:rFonts w:ascii="Arial" w:eastAsia="Times New Roman" w:hAnsi="Arial" w:cs="Arial"/>
                <w:b/>
              </w:rPr>
              <w:t xml:space="preserve">Supplemental Information </w:t>
            </w:r>
          </w:p>
        </w:tc>
        <w:tc>
          <w:tcPr>
            <w:tcW w:w="4192" w:type="pct"/>
          </w:tcPr>
          <w:p w:rsidR="00E75F7B" w:rsidRPr="00414A92" w:rsidRDefault="00E75F7B" w:rsidP="00E75F7B">
            <w:pPr>
              <w:pStyle w:val="Heading2"/>
              <w:spacing w:before="0" w:beforeAutospacing="0" w:after="0" w:afterAutospacing="0"/>
              <w:outlineLvl w:val="1"/>
              <w:rPr>
                <w:rFonts w:asciiTheme="minorHAnsi" w:hAnsiTheme="minorHAnsi" w:cs="Arial"/>
                <w:b w:val="0"/>
                <w:sz w:val="24"/>
                <w:szCs w:val="22"/>
              </w:rPr>
            </w:pPr>
            <w:r w:rsidRPr="00414A92">
              <w:rPr>
                <w:rFonts w:asciiTheme="minorHAnsi" w:hAnsiTheme="minorHAnsi" w:cs="Arial"/>
                <w:b w:val="0"/>
                <w:sz w:val="24"/>
                <w:szCs w:val="22"/>
              </w:rPr>
              <w:t xml:space="preserve">    The 21</w:t>
            </w:r>
            <w:r w:rsidRPr="00414A92">
              <w:rPr>
                <w:rFonts w:asciiTheme="minorHAnsi" w:hAnsiTheme="minorHAnsi" w:cs="Arial"/>
                <w:b w:val="0"/>
                <w:sz w:val="24"/>
                <w:szCs w:val="22"/>
                <w:vertAlign w:val="superscript"/>
              </w:rPr>
              <w:t>st</w:t>
            </w:r>
            <w:r w:rsidRPr="00414A92">
              <w:rPr>
                <w:rFonts w:asciiTheme="minorHAnsi" w:hAnsiTheme="minorHAnsi" w:cs="Arial"/>
                <w:b w:val="0"/>
                <w:sz w:val="24"/>
                <w:szCs w:val="22"/>
              </w:rPr>
              <w:t xml:space="preserve"> Century Research Lab and the Laboratory Animal Facility are two separate environments connected by a common theme, science. One houses people, glassware, machines, lab tables and chemicals. The other has animals, cages, toys, food and water bowls, and noise. Both have unique smells. Each facility depends upon the other in this biomedical Pathology and Lipid Science Department. The molecular biologist, called Investigators, designs the experiment, the Animal Care Specialist, cares for and regulates the science. Each professional makes sure the other is doing their job daily. </w:t>
            </w:r>
          </w:p>
          <w:p w:rsidR="00E75F7B" w:rsidRPr="00414A92" w:rsidRDefault="00E75F7B" w:rsidP="00E75F7B">
            <w:pPr>
              <w:pStyle w:val="Heading2"/>
              <w:spacing w:before="0" w:beforeAutospacing="0" w:after="0" w:afterAutospacing="0"/>
              <w:outlineLvl w:val="1"/>
              <w:rPr>
                <w:rFonts w:asciiTheme="minorHAnsi" w:hAnsiTheme="minorHAnsi" w:cs="Arial"/>
                <w:b w:val="0"/>
                <w:sz w:val="24"/>
                <w:szCs w:val="22"/>
              </w:rPr>
            </w:pPr>
            <w:r w:rsidRPr="00414A92">
              <w:rPr>
                <w:rFonts w:asciiTheme="minorHAnsi" w:hAnsiTheme="minorHAnsi" w:cs="Arial"/>
                <w:b w:val="0"/>
                <w:sz w:val="24"/>
                <w:szCs w:val="22"/>
              </w:rPr>
              <w:t xml:space="preserve">    Everything that is given to the mouse during the experiment is part of a protocol. The time, type, and amount of food given are monitored by both professionals. In the Lipids lab, the amount and type of fats added to the mouse’s diet is followed closely. Both the control mice and the knockout mice will receive a basic chow diet of fiber and mouse food. The knockout mice will receive additives to his/or her food. The investigator will monitor the effects different foods have on the body. Some mice will receive a high concentration </w:t>
            </w:r>
            <w:r w:rsidRPr="00414A92">
              <w:rPr>
                <w:rFonts w:asciiTheme="minorHAnsi" w:hAnsiTheme="minorHAnsi" w:cs="Arial"/>
                <w:b w:val="0"/>
                <w:sz w:val="24"/>
                <w:szCs w:val="22"/>
              </w:rPr>
              <w:lastRenderedPageBreak/>
              <w:t xml:space="preserve">of fats each day in their diet; it is like having birthday cake for every meal! The investigators relate the science of a mouse’s diet to that of humans. </w:t>
            </w:r>
          </w:p>
          <w:p w:rsidR="00E75F7B" w:rsidRPr="00414A92" w:rsidRDefault="00E75F7B" w:rsidP="00E75F7B">
            <w:pPr>
              <w:pStyle w:val="NormalWeb"/>
              <w:tabs>
                <w:tab w:val="left" w:pos="3451"/>
              </w:tabs>
              <w:rPr>
                <w:rFonts w:asciiTheme="minorHAnsi" w:hAnsiTheme="minorHAnsi" w:cs="Arial"/>
                <w:szCs w:val="22"/>
              </w:rPr>
            </w:pPr>
            <w:r w:rsidRPr="00414A92">
              <w:rPr>
                <w:rFonts w:asciiTheme="minorHAnsi" w:hAnsiTheme="minorHAnsi" w:cs="Arial"/>
                <w:szCs w:val="22"/>
              </w:rPr>
              <w:t xml:space="preserve">Nutrients found in food provide energy to the organism through cellular respiration. When the nutrients react chemically with the oxygen inside of the cells energy is released. That </w:t>
            </w:r>
            <w:r w:rsidRPr="00414A92">
              <w:rPr>
                <w:rFonts w:asciiTheme="minorHAnsi" w:hAnsiTheme="minorHAnsi" w:cs="Arial"/>
                <w:b/>
                <w:szCs w:val="22"/>
              </w:rPr>
              <w:t xml:space="preserve">food energy </w:t>
            </w:r>
            <w:r w:rsidRPr="00414A92">
              <w:rPr>
                <w:rFonts w:asciiTheme="minorHAnsi" w:hAnsiTheme="minorHAnsi" w:cs="Arial"/>
                <w:szCs w:val="22"/>
              </w:rPr>
              <w:t xml:space="preserve">is expressed as food calories or kilojoules (kJ). </w:t>
            </w:r>
          </w:p>
          <w:p w:rsidR="00E75F7B" w:rsidRPr="00414A92" w:rsidRDefault="00E75F7B" w:rsidP="00E75F7B">
            <w:pPr>
              <w:pStyle w:val="NormalWeb"/>
              <w:tabs>
                <w:tab w:val="left" w:pos="3451"/>
              </w:tabs>
              <w:rPr>
                <w:rFonts w:asciiTheme="minorHAnsi" w:hAnsiTheme="minorHAnsi" w:cs="Arial"/>
                <w:szCs w:val="22"/>
              </w:rPr>
            </w:pPr>
            <w:r w:rsidRPr="00414A92">
              <w:rPr>
                <w:rFonts w:asciiTheme="minorHAnsi" w:hAnsiTheme="minorHAnsi" w:cs="Arial"/>
                <w:szCs w:val="22"/>
              </w:rPr>
              <w:t xml:space="preserve">   One food calorie is equal to 4.184 kilojoules of chemical energy. The joule is the Metric (SI) unit of measurement for work and energy. A kilojoule is 1000 joules. </w:t>
            </w:r>
          </w:p>
          <w:p w:rsidR="00E75F7B" w:rsidRPr="00414A92" w:rsidRDefault="00E75F7B" w:rsidP="00E75F7B">
            <w:pPr>
              <w:pStyle w:val="NormalWeb"/>
              <w:tabs>
                <w:tab w:val="left" w:pos="3451"/>
              </w:tabs>
              <w:rPr>
                <w:rFonts w:asciiTheme="minorHAnsi" w:hAnsiTheme="minorHAnsi" w:cs="Arial"/>
                <w:szCs w:val="22"/>
              </w:rPr>
            </w:pPr>
            <w:r w:rsidRPr="00414A92">
              <w:rPr>
                <w:rFonts w:asciiTheme="minorHAnsi" w:hAnsiTheme="minorHAnsi" w:cs="Arial"/>
                <w:szCs w:val="22"/>
              </w:rPr>
              <w:t xml:space="preserve">   So a Snickers Bar that is 266 calories provides 1113 kilojoules of energy   (266 X 4.184)</w:t>
            </w:r>
          </w:p>
          <w:p w:rsidR="00E75F7B" w:rsidRPr="00414A92" w:rsidRDefault="00E75F7B" w:rsidP="00E75F7B">
            <w:pPr>
              <w:pStyle w:val="NormalWeb"/>
              <w:tabs>
                <w:tab w:val="left" w:pos="3451"/>
              </w:tabs>
              <w:rPr>
                <w:rFonts w:asciiTheme="minorHAnsi" w:hAnsiTheme="minorHAnsi" w:cs="Arial"/>
                <w:szCs w:val="22"/>
              </w:rPr>
            </w:pPr>
            <w:r w:rsidRPr="00414A92">
              <w:rPr>
                <w:rFonts w:asciiTheme="minorHAnsi" w:hAnsiTheme="minorHAnsi" w:cs="Arial"/>
                <w:szCs w:val="22"/>
              </w:rPr>
              <w:t xml:space="preserve">   There are many different types of nutrients that release energy during respiration. Carbohydrates (Sugars, starches and fiber), fats (lipids) and proteins are the basic macro nutrients and organic acids, polyols and ethanol also release food energy. When these nutrients react with the oxygen within the cell- chemical energy is released to the body where it is stored. Fats and ethanol release the greatest amount of energy (approx. 38-30 kJ/g), whereas carbohydrates and proteins release much less (17 kJ/g). </w:t>
            </w:r>
          </w:p>
          <w:p w:rsidR="00E75F7B" w:rsidRPr="00414A92" w:rsidRDefault="00E75F7B" w:rsidP="00E75F7B">
            <w:pPr>
              <w:pStyle w:val="NormalWeb"/>
              <w:tabs>
                <w:tab w:val="left" w:pos="3451"/>
              </w:tabs>
              <w:rPr>
                <w:rFonts w:asciiTheme="minorHAnsi" w:hAnsiTheme="minorHAnsi" w:cs="Arial"/>
                <w:szCs w:val="22"/>
              </w:rPr>
            </w:pPr>
            <w:r w:rsidRPr="00414A92">
              <w:rPr>
                <w:rFonts w:asciiTheme="minorHAnsi" w:hAnsiTheme="minorHAnsi" w:cs="Arial"/>
                <w:szCs w:val="22"/>
              </w:rPr>
              <w:t xml:space="preserve">   All the biochemical energy in a cell is stored and transported by a macromolecule called ATP </w:t>
            </w:r>
            <w:r w:rsidRPr="00414A92">
              <w:rPr>
                <w:rFonts w:asciiTheme="minorHAnsi" w:hAnsiTheme="minorHAnsi"/>
                <w:b/>
                <w:bCs/>
                <w:lang w:val="en"/>
              </w:rPr>
              <w:t>Adenosine-triphosphate</w:t>
            </w:r>
            <w:r w:rsidRPr="00414A92">
              <w:rPr>
                <w:rFonts w:asciiTheme="minorHAnsi" w:hAnsiTheme="minorHAnsi" w:cs="Arial"/>
                <w:szCs w:val="22"/>
              </w:rPr>
              <w:t>. This is a coenzyme that drives metabolism in all organisms. Movement, thinking, and growing are all a result of ATP releasing energy - changing into ADP (adenosine</w:t>
            </w:r>
            <w:r w:rsidRPr="00414A92">
              <w:rPr>
                <w:rFonts w:asciiTheme="minorHAnsi" w:hAnsiTheme="minorHAnsi"/>
              </w:rPr>
              <w:t xml:space="preserve"> </w:t>
            </w:r>
            <w:r w:rsidRPr="00414A92">
              <w:rPr>
                <w:rFonts w:asciiTheme="minorHAnsi" w:hAnsiTheme="minorHAnsi" w:cs="Arial"/>
                <w:szCs w:val="22"/>
              </w:rPr>
              <w:t xml:space="preserve">diphosphate) and cycling back again after eating.  Every chemical reaction except photosynthesis (which is driven by the sun) is driven by the chemical energy transport of ATP. The process of converting biochemical energy from nutrients through the metabolic reactions of cellular respiration “recharges” the ATP chemical battery in most cells.  Most living organism use aerobic respiration to recharge their ATP energy. Without it, all other processes throughout the body would stop. </w:t>
            </w:r>
          </w:p>
          <w:p w:rsidR="00E75F7B" w:rsidRPr="00414A92" w:rsidRDefault="00E75F7B" w:rsidP="00E75F7B">
            <w:pPr>
              <w:autoSpaceDE w:val="0"/>
              <w:autoSpaceDN w:val="0"/>
              <w:adjustRightInd w:val="0"/>
              <w:rPr>
                <w:rFonts w:asciiTheme="minorHAnsi" w:eastAsia="Times New Roman" w:hAnsiTheme="minorHAnsi" w:cs="Arial"/>
                <w:i/>
                <w:sz w:val="24"/>
                <w:szCs w:val="24"/>
              </w:rPr>
            </w:pPr>
          </w:p>
        </w:tc>
      </w:tr>
      <w:tr w:rsidR="00E75F7B" w:rsidRPr="00F81FDE" w:rsidTr="00000F3D">
        <w:tc>
          <w:tcPr>
            <w:tcW w:w="808" w:type="pct"/>
          </w:tcPr>
          <w:p w:rsidR="00E75F7B" w:rsidRPr="00F81FDE" w:rsidRDefault="00E75F7B" w:rsidP="00E75F7B">
            <w:pPr>
              <w:spacing w:before="120" w:after="120"/>
              <w:outlineLvl w:val="1"/>
              <w:rPr>
                <w:rFonts w:ascii="Arial" w:eastAsia="Times New Roman" w:hAnsi="Arial" w:cs="Arial"/>
                <w:b/>
                <w:bCs/>
                <w:sz w:val="28"/>
                <w:szCs w:val="28"/>
              </w:rPr>
            </w:pPr>
            <w:r w:rsidRPr="00F528B8">
              <w:rPr>
                <w:rFonts w:ascii="Arial" w:eastAsia="Times New Roman" w:hAnsi="Arial" w:cs="Arial"/>
                <w:b/>
                <w:bCs/>
              </w:rPr>
              <w:lastRenderedPageBreak/>
              <w:t xml:space="preserve">Comments </w:t>
            </w:r>
          </w:p>
          <w:p w:rsidR="00E75F7B" w:rsidRPr="00F528B8" w:rsidRDefault="00E75F7B" w:rsidP="00E75F7B">
            <w:pPr>
              <w:spacing w:before="120" w:after="120"/>
              <w:rPr>
                <w:rFonts w:ascii="Arial" w:eastAsia="Times New Roman" w:hAnsi="Arial" w:cs="Arial"/>
                <w:b/>
              </w:rPr>
            </w:pPr>
          </w:p>
        </w:tc>
        <w:tc>
          <w:tcPr>
            <w:tcW w:w="4192" w:type="pct"/>
          </w:tcPr>
          <w:p w:rsidR="00E75F7B" w:rsidRPr="00414A92" w:rsidRDefault="00E75F7B" w:rsidP="00E75F7B">
            <w:pPr>
              <w:rPr>
                <w:rFonts w:asciiTheme="minorHAnsi" w:hAnsiTheme="minorHAnsi" w:cs="Arial"/>
                <w:sz w:val="24"/>
                <w:szCs w:val="22"/>
              </w:rPr>
            </w:pPr>
            <w:r w:rsidRPr="00414A92">
              <w:rPr>
                <w:rFonts w:asciiTheme="minorHAnsi" w:hAnsiTheme="minorHAnsi" w:cs="Arial"/>
                <w:b/>
                <w:sz w:val="24"/>
                <w:szCs w:val="22"/>
              </w:rPr>
              <w:t xml:space="preserve">  </w:t>
            </w:r>
            <w:r w:rsidRPr="00414A92">
              <w:rPr>
                <w:rFonts w:asciiTheme="minorHAnsi" w:hAnsiTheme="minorHAnsi" w:cs="Arial"/>
                <w:sz w:val="24"/>
                <w:szCs w:val="22"/>
              </w:rPr>
              <w:t xml:space="preserve">The pictures in the PowerPoint and on the student lab sheet were taken in the Pathology and Lipid Science biomedical research facility at the Wake Forest Baptist Medical Center. They are printed with the permission of Carol Kent and Dr. Lawrence </w:t>
            </w:r>
            <w:proofErr w:type="spellStart"/>
            <w:r w:rsidRPr="00414A92">
              <w:rPr>
                <w:rFonts w:asciiTheme="minorHAnsi" w:hAnsiTheme="minorHAnsi" w:cs="Arial"/>
                <w:sz w:val="24"/>
                <w:szCs w:val="22"/>
              </w:rPr>
              <w:t>Rudel</w:t>
            </w:r>
            <w:proofErr w:type="spellEnd"/>
            <w:r w:rsidRPr="00414A92">
              <w:rPr>
                <w:rFonts w:asciiTheme="minorHAnsi" w:hAnsiTheme="minorHAnsi" w:cs="Arial"/>
                <w:sz w:val="24"/>
                <w:szCs w:val="22"/>
              </w:rPr>
              <w:t xml:space="preserve">. </w:t>
            </w:r>
          </w:p>
          <w:p w:rsidR="00E75F7B" w:rsidRPr="00414A92" w:rsidRDefault="00E75F7B" w:rsidP="00E75F7B">
            <w:pPr>
              <w:rPr>
                <w:rFonts w:asciiTheme="minorHAnsi" w:hAnsiTheme="minorHAnsi" w:cs="Arial"/>
                <w:sz w:val="24"/>
                <w:szCs w:val="22"/>
              </w:rPr>
            </w:pPr>
          </w:p>
          <w:p w:rsidR="00E75F7B" w:rsidRPr="00414A92" w:rsidRDefault="00E75F7B" w:rsidP="00E75F7B">
            <w:pPr>
              <w:ind w:left="720"/>
              <w:rPr>
                <w:rFonts w:asciiTheme="minorHAnsi" w:eastAsia="Times New Roman" w:hAnsiTheme="minorHAnsi" w:cs="Arial"/>
                <w:sz w:val="24"/>
                <w:szCs w:val="24"/>
              </w:rPr>
            </w:pPr>
          </w:p>
        </w:tc>
      </w:tr>
      <w:tr w:rsidR="00E75F7B" w:rsidRPr="00F81FDE" w:rsidTr="00000F3D">
        <w:tc>
          <w:tcPr>
            <w:tcW w:w="808" w:type="pct"/>
          </w:tcPr>
          <w:p w:rsidR="00E75F7B" w:rsidRPr="00F528B8" w:rsidRDefault="00E75F7B" w:rsidP="00E75F7B">
            <w:pPr>
              <w:spacing w:before="120" w:after="120"/>
              <w:outlineLvl w:val="1"/>
              <w:rPr>
                <w:rFonts w:ascii="Arial" w:eastAsia="Times New Roman" w:hAnsi="Arial" w:cs="Arial"/>
                <w:b/>
                <w:bCs/>
              </w:rPr>
            </w:pPr>
            <w:r w:rsidRPr="00E3567A">
              <w:rPr>
                <w:rFonts w:ascii="Arial" w:eastAsia="Times New Roman" w:hAnsi="Arial" w:cs="Arial"/>
                <w:b/>
              </w:rPr>
              <w:t xml:space="preserve">Author Info </w:t>
            </w:r>
          </w:p>
        </w:tc>
        <w:tc>
          <w:tcPr>
            <w:tcW w:w="4192" w:type="pct"/>
          </w:tcPr>
          <w:p w:rsidR="00E75F7B" w:rsidRPr="007A40FE" w:rsidRDefault="00E75F7B" w:rsidP="00E75F7B">
            <w:pPr>
              <w:pStyle w:val="NormalWeb"/>
              <w:rPr>
                <w:rFonts w:asciiTheme="minorHAnsi" w:hAnsiTheme="minorHAnsi" w:cs="Arial"/>
                <w:szCs w:val="22"/>
              </w:rPr>
            </w:pPr>
            <w:r w:rsidRPr="007A40FE">
              <w:rPr>
                <w:rFonts w:asciiTheme="minorHAnsi" w:hAnsiTheme="minorHAnsi" w:cs="Arial"/>
                <w:szCs w:val="22"/>
              </w:rPr>
              <w:t xml:space="preserve">This lesson was written by Martha </w:t>
            </w:r>
            <w:proofErr w:type="spellStart"/>
            <w:r w:rsidRPr="007A40FE">
              <w:rPr>
                <w:rFonts w:asciiTheme="minorHAnsi" w:hAnsiTheme="minorHAnsi" w:cs="Arial"/>
                <w:szCs w:val="22"/>
              </w:rPr>
              <w:t>Tedrow</w:t>
            </w:r>
            <w:proofErr w:type="spellEnd"/>
            <w:r w:rsidRPr="007A40FE">
              <w:rPr>
                <w:rFonts w:asciiTheme="minorHAnsi" w:hAnsiTheme="minorHAnsi" w:cs="Arial"/>
                <w:szCs w:val="22"/>
              </w:rPr>
              <w:t xml:space="preserve">.  She teaches eighth grade at Jefferson Middle School in Winston-Salem, NC.  She has been teaching for 28 years, has Bachelors in Education from UNC – Chapel Hill and Masters in </w:t>
            </w:r>
            <w:r w:rsidRPr="007A40FE">
              <w:rPr>
                <w:rFonts w:asciiTheme="minorHAnsi" w:hAnsiTheme="minorHAnsi" w:cs="Arial"/>
                <w:szCs w:val="22"/>
              </w:rPr>
              <w:lastRenderedPageBreak/>
              <w:t xml:space="preserve">Education from Gardner Webb University. In 2004, she became Nationally Board Certified in Science.   This curriculum module lesson was designed as part of a Kenan Fellowship and in cooperation with Carol Kent and Dr. Lawrence </w:t>
            </w:r>
            <w:proofErr w:type="spellStart"/>
            <w:r w:rsidRPr="007A40FE">
              <w:rPr>
                <w:rFonts w:asciiTheme="minorHAnsi" w:hAnsiTheme="minorHAnsi" w:cs="Arial"/>
                <w:szCs w:val="22"/>
              </w:rPr>
              <w:t>Rudel</w:t>
            </w:r>
            <w:proofErr w:type="spellEnd"/>
            <w:r w:rsidRPr="007A40FE">
              <w:rPr>
                <w:rFonts w:asciiTheme="minorHAnsi" w:hAnsiTheme="minorHAnsi" w:cs="Arial"/>
                <w:szCs w:val="22"/>
              </w:rPr>
              <w:t>, molecular biologists at Wake Forest Baptist Medical Center’s Biotechnology Center. Martha’s mentor for the Fellowship was Robert Sox, a Professional Development Leader with North Carolina’s Department of Public Instruction.</w:t>
            </w:r>
          </w:p>
          <w:p w:rsidR="00E75F7B" w:rsidRPr="007A40FE" w:rsidRDefault="00E75F7B" w:rsidP="00E75F7B">
            <w:pPr>
              <w:rPr>
                <w:rFonts w:asciiTheme="minorHAnsi" w:eastAsia="Times New Roman" w:hAnsiTheme="minorHAnsi" w:cs="Arial"/>
                <w:sz w:val="24"/>
              </w:rPr>
            </w:pPr>
          </w:p>
        </w:tc>
      </w:tr>
    </w:tbl>
    <w:p w:rsidR="00243C29" w:rsidRPr="00E75F7B" w:rsidRDefault="00243C29" w:rsidP="00E75F7B"/>
    <w:p w:rsidR="00243C29" w:rsidRDefault="00243C29">
      <w:pPr>
        <w:rPr>
          <w:rFonts w:ascii="Arial" w:hAnsi="Arial" w:cs="Arial"/>
        </w:rPr>
      </w:pPr>
      <w:r>
        <w:rPr>
          <w:rFonts w:ascii="Arial" w:hAnsi="Arial" w:cs="Arial"/>
        </w:rPr>
        <w:br w:type="page"/>
      </w:r>
    </w:p>
    <w:p w:rsidR="00AB500A" w:rsidRDefault="00AB500A" w:rsidP="00AB500A">
      <w:pPr>
        <w:rPr>
          <w:rFonts w:ascii="Arial" w:hAnsi="Arial" w:cs="Arial"/>
        </w:rPr>
      </w:pPr>
      <w:r>
        <w:rPr>
          <w:rFonts w:ascii="Arial" w:hAnsi="Arial" w:cs="Arial"/>
        </w:rPr>
        <w:lastRenderedPageBreak/>
        <w:t>Lesson 2:</w:t>
      </w:r>
      <w:r w:rsidRPr="004F4ACB">
        <w:rPr>
          <w:rFonts w:ascii="Arial" w:hAnsi="Arial" w:cs="Arial"/>
        </w:rPr>
        <w:t xml:space="preserve"> Student</w:t>
      </w:r>
      <w:r>
        <w:rPr>
          <w:rFonts w:ascii="Arial" w:hAnsi="Arial" w:cs="Arial"/>
        </w:rPr>
        <w:t xml:space="preserve"> Lab Sheet   </w:t>
      </w:r>
      <w:r>
        <w:rPr>
          <w:rFonts w:ascii="Arial" w:hAnsi="Arial" w:cs="Arial"/>
        </w:rPr>
        <w:tab/>
      </w:r>
      <w:r>
        <w:rPr>
          <w:rFonts w:ascii="Arial" w:hAnsi="Arial" w:cs="Arial"/>
        </w:rPr>
        <w:tab/>
      </w:r>
      <w:r>
        <w:rPr>
          <w:rFonts w:ascii="Arial" w:hAnsi="Arial" w:cs="Arial"/>
        </w:rPr>
        <w:tab/>
      </w:r>
      <w:r>
        <w:rPr>
          <w:rFonts w:ascii="Arial" w:hAnsi="Arial" w:cs="Arial"/>
        </w:rPr>
        <w:tab/>
        <w:t xml:space="preserve"> Name _____________________</w:t>
      </w:r>
    </w:p>
    <w:p w:rsidR="00AB500A" w:rsidRDefault="00AB500A" w:rsidP="00AB500A">
      <w:pPr>
        <w:rPr>
          <w:rFonts w:ascii="Arial" w:hAnsi="Arial" w:cs="Arial"/>
        </w:rPr>
      </w:pPr>
      <w:r>
        <w:rPr>
          <w:rFonts w:ascii="Arial" w:hAnsi="Arial" w:cs="Arial"/>
        </w:rPr>
        <w:t xml:space="preserve">                                          </w:t>
      </w:r>
      <w:r w:rsidRPr="00847260">
        <w:rPr>
          <w:rFonts w:ascii="Arial" w:hAnsi="Arial" w:cs="Arial"/>
          <w:i/>
        </w:rPr>
        <w:t>The Mouse’s Birthday Cake</w:t>
      </w:r>
      <w:r>
        <w:rPr>
          <w:rFonts w:ascii="Arial" w:hAnsi="Arial" w:cs="Arial"/>
        </w:rPr>
        <w:t xml:space="preserve">  </w:t>
      </w:r>
    </w:p>
    <w:p w:rsidR="00AB500A" w:rsidRDefault="00AB500A" w:rsidP="00AB500A">
      <w:pPr>
        <w:rPr>
          <w:rFonts w:ascii="Arial" w:hAnsi="Arial" w:cs="Arial"/>
        </w:rPr>
      </w:pPr>
    </w:p>
    <w:p w:rsidR="00AB500A" w:rsidRPr="00EB3828" w:rsidRDefault="00AB500A" w:rsidP="00AB500A">
      <w:pPr>
        <w:pStyle w:val="Heading2"/>
        <w:spacing w:before="0" w:beforeAutospacing="0" w:after="0" w:afterAutospacing="0"/>
        <w:rPr>
          <w:rFonts w:ascii="Arial" w:hAnsi="Arial" w:cs="Arial"/>
          <w:b w:val="0"/>
          <w:sz w:val="20"/>
          <w:szCs w:val="20"/>
        </w:rPr>
      </w:pPr>
      <w:r w:rsidRPr="00EB3828">
        <w:rPr>
          <w:rFonts w:ascii="Arial" w:hAnsi="Arial" w:cs="Arial"/>
          <w:sz w:val="20"/>
          <w:szCs w:val="20"/>
        </w:rPr>
        <w:t>Background Information:</w:t>
      </w:r>
      <w:r w:rsidRPr="00EB3828">
        <w:rPr>
          <w:rFonts w:ascii="Arial" w:hAnsi="Arial" w:cs="Arial"/>
          <w:color w:val="000000"/>
          <w:sz w:val="20"/>
          <w:szCs w:val="20"/>
        </w:rPr>
        <w:t xml:space="preserve">    </w:t>
      </w:r>
      <w:r w:rsidRPr="00EB3828">
        <w:rPr>
          <w:rFonts w:ascii="Arial" w:hAnsi="Arial" w:cs="Arial"/>
          <w:b w:val="0"/>
          <w:sz w:val="20"/>
          <w:szCs w:val="20"/>
        </w:rPr>
        <w:t xml:space="preserve">The </w:t>
      </w:r>
      <w:r>
        <w:rPr>
          <w:rFonts w:ascii="Arial" w:hAnsi="Arial" w:cs="Arial"/>
          <w:b w:val="0"/>
          <w:sz w:val="20"/>
          <w:szCs w:val="20"/>
        </w:rPr>
        <w:t>21</w:t>
      </w:r>
      <w:r w:rsidRPr="00EB3828">
        <w:rPr>
          <w:rFonts w:ascii="Arial" w:hAnsi="Arial" w:cs="Arial"/>
          <w:b w:val="0"/>
          <w:sz w:val="20"/>
          <w:szCs w:val="20"/>
          <w:vertAlign w:val="superscript"/>
        </w:rPr>
        <w:t>st</w:t>
      </w:r>
      <w:r>
        <w:rPr>
          <w:rFonts w:ascii="Arial" w:hAnsi="Arial" w:cs="Arial"/>
          <w:b w:val="0"/>
          <w:sz w:val="20"/>
          <w:szCs w:val="20"/>
        </w:rPr>
        <w:t xml:space="preserve"> Century Research L</w:t>
      </w:r>
      <w:r w:rsidRPr="00EB3828">
        <w:rPr>
          <w:rFonts w:ascii="Arial" w:hAnsi="Arial" w:cs="Arial"/>
          <w:b w:val="0"/>
          <w:sz w:val="20"/>
          <w:szCs w:val="20"/>
        </w:rPr>
        <w:t xml:space="preserve">ab and the </w:t>
      </w:r>
      <w:r>
        <w:rPr>
          <w:rFonts w:ascii="Arial" w:hAnsi="Arial" w:cs="Arial"/>
          <w:b w:val="0"/>
          <w:sz w:val="20"/>
          <w:szCs w:val="20"/>
        </w:rPr>
        <w:t>L</w:t>
      </w:r>
      <w:r w:rsidRPr="00EB3828">
        <w:rPr>
          <w:rFonts w:ascii="Arial" w:hAnsi="Arial" w:cs="Arial"/>
          <w:b w:val="0"/>
          <w:sz w:val="20"/>
          <w:szCs w:val="20"/>
        </w:rPr>
        <w:t xml:space="preserve">aboratory </w:t>
      </w:r>
      <w:r>
        <w:rPr>
          <w:rFonts w:ascii="Arial" w:hAnsi="Arial" w:cs="Arial"/>
          <w:b w:val="0"/>
          <w:sz w:val="20"/>
          <w:szCs w:val="20"/>
        </w:rPr>
        <w:t>Animal F</w:t>
      </w:r>
      <w:r w:rsidRPr="00EB3828">
        <w:rPr>
          <w:rFonts w:ascii="Arial" w:hAnsi="Arial" w:cs="Arial"/>
          <w:b w:val="0"/>
          <w:sz w:val="20"/>
          <w:szCs w:val="20"/>
        </w:rPr>
        <w:t>acility are two separate environments connected by a common theme, science. One houses people, glassware, machines, lab tables and chemicals. The other has animals, cages, toys, food and water bowls, and noise. Both have unique smells. Each facility depends upon the other in th</w:t>
      </w:r>
      <w:r>
        <w:rPr>
          <w:rFonts w:ascii="Arial" w:hAnsi="Arial" w:cs="Arial"/>
          <w:b w:val="0"/>
          <w:sz w:val="20"/>
          <w:szCs w:val="20"/>
        </w:rPr>
        <w:t>is biomedical</w:t>
      </w:r>
      <w:r w:rsidRPr="00EB3828">
        <w:rPr>
          <w:rFonts w:ascii="Arial" w:hAnsi="Arial" w:cs="Arial"/>
          <w:b w:val="0"/>
          <w:sz w:val="20"/>
          <w:szCs w:val="20"/>
        </w:rPr>
        <w:t xml:space="preserve"> Pathology and Lipid Science Department. The molecular biologist, called Investigators, designs the experiment, the Animal Care Specialist, cares for and regulates the science. Each professional makes sure the </w:t>
      </w:r>
      <w:r>
        <w:rPr>
          <w:rFonts w:ascii="Arial" w:hAnsi="Arial" w:cs="Arial"/>
          <w:b w:val="0"/>
          <w:sz w:val="20"/>
          <w:szCs w:val="20"/>
        </w:rPr>
        <w:t xml:space="preserve">other is doing their job daily. </w:t>
      </w:r>
    </w:p>
    <w:p w:rsidR="00AB500A" w:rsidRDefault="00AB500A" w:rsidP="00AB500A">
      <w:pPr>
        <w:pStyle w:val="Heading2"/>
        <w:spacing w:before="0" w:beforeAutospacing="0" w:after="0" w:afterAutospacing="0"/>
        <w:rPr>
          <w:rFonts w:ascii="Arial" w:hAnsi="Arial" w:cs="Arial"/>
          <w:b w:val="0"/>
          <w:sz w:val="20"/>
          <w:szCs w:val="20"/>
        </w:rPr>
      </w:pPr>
      <w:r w:rsidRPr="00EB3828">
        <w:rPr>
          <w:rFonts w:ascii="Arial" w:hAnsi="Arial" w:cs="Arial"/>
          <w:b w:val="0"/>
          <w:sz w:val="20"/>
          <w:szCs w:val="20"/>
        </w:rPr>
        <w:t xml:space="preserve">  Everything that is given to the mouse during the experiment is part of a protocol. The time, type, and amount of food given are monitored by both professionals. In the Lipids lab, the amount and type of fats added to the mouse’s diet is followed closely. Both the control mice and the knockout mice will receive a basic chow diet of fiber and mouse food. The knockout mice will receive additives to his/or her food. The investigator will monitor the effects different foods have on the body. Some mice will receive a high concentration of fats each day in their diet; it is like having birthday cake for every meal! The investigators relate the science of a mouse’s diet to that of humans. </w:t>
      </w:r>
      <w:r>
        <w:rPr>
          <w:rFonts w:ascii="Arial" w:hAnsi="Arial" w:cs="Arial"/>
          <w:b w:val="0"/>
          <w:sz w:val="20"/>
          <w:szCs w:val="20"/>
        </w:rPr>
        <w:t>Laboratory mice model human response to diseases and disorders, so they can look for signs of obesity and heart disease and begin to formulate treatments.</w:t>
      </w:r>
    </w:p>
    <w:p w:rsidR="00AB500A" w:rsidRPr="00EB3828" w:rsidRDefault="00AB500A" w:rsidP="00AB500A">
      <w:pPr>
        <w:pStyle w:val="Heading2"/>
        <w:spacing w:before="0" w:beforeAutospacing="0" w:after="0" w:afterAutospacing="0"/>
        <w:rPr>
          <w:rFonts w:ascii="Arial" w:hAnsi="Arial" w:cs="Arial"/>
          <w:b w:val="0"/>
          <w:sz w:val="20"/>
          <w:szCs w:val="20"/>
        </w:rPr>
      </w:pPr>
    </w:p>
    <w:p w:rsidR="00AB500A" w:rsidRPr="00E3269F" w:rsidRDefault="00AB500A" w:rsidP="00AB500A">
      <w:pPr>
        <w:rPr>
          <w:rFonts w:ascii="Arial" w:hAnsi="Arial" w:cs="Arial"/>
        </w:rPr>
      </w:pPr>
      <w:r w:rsidRPr="00E3269F">
        <w:rPr>
          <w:rFonts w:ascii="Arial" w:hAnsi="Arial" w:cs="Arial"/>
        </w:rPr>
        <w:t>Purpose: To create a diet for a mouse then calculate the food energy provided.</w:t>
      </w:r>
    </w:p>
    <w:p w:rsidR="00AB500A" w:rsidRPr="00E3269F" w:rsidRDefault="00AB500A" w:rsidP="00AB500A">
      <w:pPr>
        <w:rPr>
          <w:rFonts w:ascii="Arial" w:hAnsi="Arial" w:cs="Arial"/>
        </w:rPr>
      </w:pPr>
      <w:r w:rsidRPr="00E3269F">
        <w:rPr>
          <w:rFonts w:ascii="Arial" w:hAnsi="Arial" w:cs="Arial"/>
        </w:rPr>
        <w:t xml:space="preserve">Materials: </w:t>
      </w:r>
    </w:p>
    <w:p w:rsidR="00AB500A" w:rsidRPr="003407F7" w:rsidRDefault="00AB500A" w:rsidP="00AB500A">
      <w:pPr>
        <w:rPr>
          <w:rFonts w:ascii="Arial" w:hAnsi="Arial" w:cs="Arial"/>
          <w:sz w:val="20"/>
          <w:szCs w:val="20"/>
        </w:rPr>
      </w:pPr>
      <w:r w:rsidRPr="003407F7">
        <w:rPr>
          <w:rFonts w:ascii="Arial" w:hAnsi="Arial" w:cs="Arial"/>
          <w:sz w:val="20"/>
          <w:szCs w:val="20"/>
        </w:rPr>
        <w:t xml:space="preserve">Graham Cracker (simulates mouse chow – a high fiber nutrient kibble)                 </w:t>
      </w:r>
    </w:p>
    <w:p w:rsidR="00AB500A" w:rsidRPr="003407F7" w:rsidRDefault="00AB500A" w:rsidP="00AB500A">
      <w:pPr>
        <w:rPr>
          <w:rFonts w:ascii="Arial" w:hAnsi="Arial" w:cs="Arial"/>
          <w:sz w:val="20"/>
          <w:szCs w:val="20"/>
        </w:rPr>
      </w:pPr>
      <w:r w:rsidRPr="003407F7">
        <w:rPr>
          <w:rFonts w:ascii="Arial" w:hAnsi="Arial" w:cs="Arial"/>
          <w:sz w:val="20"/>
          <w:szCs w:val="20"/>
        </w:rPr>
        <w:t xml:space="preserve">Various toppings: Sprinkles, icing, etc.    </w:t>
      </w:r>
    </w:p>
    <w:p w:rsidR="00AB500A" w:rsidRPr="003407F7" w:rsidRDefault="00AB500A" w:rsidP="00AB500A">
      <w:pPr>
        <w:rPr>
          <w:rFonts w:ascii="Arial" w:hAnsi="Arial" w:cs="Arial"/>
          <w:sz w:val="20"/>
          <w:szCs w:val="20"/>
        </w:rPr>
      </w:pPr>
      <w:r w:rsidRPr="003407F7">
        <w:rPr>
          <w:rFonts w:ascii="Arial" w:hAnsi="Arial" w:cs="Arial"/>
          <w:sz w:val="20"/>
          <w:szCs w:val="20"/>
        </w:rPr>
        <w:t xml:space="preserve">Napkin or Paper Towel </w:t>
      </w:r>
      <w:r>
        <w:rPr>
          <w:rFonts w:ascii="Arial" w:hAnsi="Arial" w:cs="Arial"/>
          <w:sz w:val="20"/>
          <w:szCs w:val="20"/>
        </w:rPr>
        <w:t xml:space="preserve"> </w:t>
      </w:r>
      <w:r w:rsidRPr="003407F7">
        <w:rPr>
          <w:rFonts w:ascii="Arial" w:hAnsi="Arial" w:cs="Arial"/>
          <w:sz w:val="20"/>
          <w:szCs w:val="20"/>
        </w:rPr>
        <w:t xml:space="preserve"> (with your name written on it)         </w:t>
      </w:r>
    </w:p>
    <w:p w:rsidR="00AB500A" w:rsidRPr="003407F7" w:rsidRDefault="00AB500A" w:rsidP="00AB500A">
      <w:pPr>
        <w:rPr>
          <w:rFonts w:ascii="Arial" w:hAnsi="Arial" w:cs="Arial"/>
          <w:sz w:val="20"/>
          <w:szCs w:val="20"/>
        </w:rPr>
      </w:pPr>
      <w:r w:rsidRPr="003407F7">
        <w:rPr>
          <w:rFonts w:ascii="Arial" w:hAnsi="Arial" w:cs="Arial"/>
          <w:sz w:val="20"/>
          <w:szCs w:val="20"/>
        </w:rPr>
        <w:t xml:space="preserve">Balance             metric ruler          measuring spoons </w:t>
      </w:r>
      <w:r w:rsidRPr="003407F7">
        <w:rPr>
          <w:rFonts w:ascii="Arial" w:hAnsi="Arial" w:cs="Arial"/>
          <w:sz w:val="20"/>
          <w:szCs w:val="20"/>
        </w:rPr>
        <w:tab/>
        <w:t>pipette</w:t>
      </w:r>
    </w:p>
    <w:p w:rsidR="00AB500A" w:rsidRPr="003407F7" w:rsidRDefault="00AB500A" w:rsidP="00AB500A">
      <w:pPr>
        <w:rPr>
          <w:rFonts w:ascii="Arial" w:hAnsi="Arial" w:cs="Arial"/>
          <w:sz w:val="20"/>
          <w:szCs w:val="20"/>
        </w:rPr>
      </w:pPr>
    </w:p>
    <w:p w:rsidR="00AB500A" w:rsidRPr="00B20B1C" w:rsidRDefault="00AB500A" w:rsidP="00AB500A">
      <w:pPr>
        <w:rPr>
          <w:rFonts w:ascii="Arial" w:hAnsi="Arial" w:cs="Arial"/>
        </w:rPr>
      </w:pPr>
      <w:r w:rsidRPr="00E3269F">
        <w:rPr>
          <w:rFonts w:ascii="Arial" w:hAnsi="Arial" w:cs="Arial"/>
        </w:rPr>
        <w:t xml:space="preserve"> Procedure</w:t>
      </w:r>
      <w:r>
        <w:rPr>
          <w:rFonts w:ascii="Arial" w:hAnsi="Arial" w:cs="Arial"/>
        </w:rPr>
        <w:t>:</w:t>
      </w:r>
      <w:r w:rsidRPr="00B20B1C">
        <w:rPr>
          <w:rFonts w:ascii="Arial" w:hAnsi="Arial" w:cs="Arial"/>
        </w:rPr>
        <w:t xml:space="preserve"> (Scientific Protocol):</w:t>
      </w:r>
    </w:p>
    <w:p w:rsidR="00AB500A" w:rsidRPr="00576BA1" w:rsidRDefault="00AB500A" w:rsidP="00AB500A">
      <w:pPr>
        <w:pStyle w:val="ListParagraph"/>
        <w:numPr>
          <w:ilvl w:val="0"/>
          <w:numId w:val="45"/>
        </w:numPr>
        <w:contextualSpacing/>
        <w:rPr>
          <w:rFonts w:ascii="Arial" w:hAnsi="Arial" w:cs="Arial"/>
          <w:sz w:val="20"/>
          <w:szCs w:val="20"/>
        </w:rPr>
      </w:pPr>
      <w:r w:rsidRPr="003407F7">
        <w:rPr>
          <w:rFonts w:ascii="Arial" w:hAnsi="Arial" w:cs="Arial"/>
          <w:sz w:val="20"/>
          <w:szCs w:val="20"/>
        </w:rPr>
        <w:t>Select a graham cracker</w:t>
      </w:r>
      <w:r>
        <w:rPr>
          <w:rFonts w:ascii="Arial" w:hAnsi="Arial" w:cs="Arial"/>
          <w:sz w:val="20"/>
          <w:szCs w:val="20"/>
        </w:rPr>
        <w:t xml:space="preserve"> (mouse chow</w:t>
      </w:r>
      <w:r w:rsidRPr="003407F7">
        <w:rPr>
          <w:rFonts w:ascii="Arial" w:hAnsi="Arial" w:cs="Arial"/>
          <w:sz w:val="20"/>
          <w:szCs w:val="20"/>
        </w:rPr>
        <w:t>)</w:t>
      </w:r>
      <w:r>
        <w:rPr>
          <w:rFonts w:ascii="Arial" w:hAnsi="Arial" w:cs="Arial"/>
          <w:sz w:val="20"/>
          <w:szCs w:val="20"/>
        </w:rPr>
        <w:t xml:space="preserve"> and 2 toppings. (Additives that provide fats to the mouse diet.</w:t>
      </w:r>
      <w:r w:rsidRPr="003407F7">
        <w:rPr>
          <w:rFonts w:ascii="Arial" w:hAnsi="Arial" w:cs="Arial"/>
          <w:sz w:val="20"/>
          <w:szCs w:val="20"/>
        </w:rPr>
        <w:t xml:space="preserve">) </w:t>
      </w:r>
    </w:p>
    <w:p w:rsidR="00AB500A" w:rsidRPr="003407F7" w:rsidRDefault="00AB500A" w:rsidP="00AB500A">
      <w:pPr>
        <w:pStyle w:val="ListParagraph"/>
        <w:numPr>
          <w:ilvl w:val="0"/>
          <w:numId w:val="45"/>
        </w:numPr>
        <w:contextualSpacing/>
        <w:rPr>
          <w:rFonts w:ascii="Arial" w:hAnsi="Arial" w:cs="Arial"/>
          <w:sz w:val="20"/>
          <w:szCs w:val="20"/>
        </w:rPr>
      </w:pPr>
      <w:r>
        <w:rPr>
          <w:rFonts w:ascii="Arial" w:hAnsi="Arial" w:cs="Arial"/>
          <w:sz w:val="20"/>
          <w:szCs w:val="20"/>
        </w:rPr>
        <w:t>Determine the normal serving size using the Nutrition Facts label for each product then</w:t>
      </w:r>
      <w:r w:rsidRPr="003407F7">
        <w:rPr>
          <w:rFonts w:ascii="Arial" w:hAnsi="Arial" w:cs="Arial"/>
          <w:sz w:val="20"/>
          <w:szCs w:val="20"/>
        </w:rPr>
        <w:t xml:space="preserve"> decide what would be an appropriate “mouse” size meal.</w:t>
      </w:r>
    </w:p>
    <w:p w:rsidR="00AB500A" w:rsidRPr="003407F7" w:rsidRDefault="00AB500A" w:rsidP="00AB500A">
      <w:pPr>
        <w:pStyle w:val="ListParagraph"/>
        <w:numPr>
          <w:ilvl w:val="0"/>
          <w:numId w:val="45"/>
        </w:numPr>
        <w:contextualSpacing/>
        <w:rPr>
          <w:rFonts w:ascii="Arial" w:hAnsi="Arial" w:cs="Arial"/>
          <w:sz w:val="20"/>
          <w:szCs w:val="20"/>
        </w:rPr>
      </w:pPr>
      <w:r w:rsidRPr="003407F7">
        <w:rPr>
          <w:rFonts w:ascii="Arial" w:hAnsi="Arial" w:cs="Arial"/>
          <w:sz w:val="20"/>
          <w:szCs w:val="20"/>
        </w:rPr>
        <w:t xml:space="preserve">Record the </w:t>
      </w:r>
      <w:r>
        <w:rPr>
          <w:rFonts w:ascii="Arial" w:hAnsi="Arial" w:cs="Arial"/>
          <w:sz w:val="20"/>
          <w:szCs w:val="20"/>
        </w:rPr>
        <w:t xml:space="preserve">exact </w:t>
      </w:r>
      <w:r w:rsidRPr="003407F7">
        <w:rPr>
          <w:rFonts w:ascii="Arial" w:hAnsi="Arial" w:cs="Arial"/>
          <w:sz w:val="20"/>
          <w:szCs w:val="20"/>
        </w:rPr>
        <w:t xml:space="preserve">amount selected </w:t>
      </w:r>
      <w:r>
        <w:rPr>
          <w:rFonts w:ascii="Arial" w:hAnsi="Arial" w:cs="Arial"/>
          <w:sz w:val="20"/>
          <w:szCs w:val="20"/>
        </w:rPr>
        <w:t xml:space="preserve">in grams and size </w:t>
      </w:r>
      <w:r w:rsidRPr="003407F7">
        <w:rPr>
          <w:rFonts w:ascii="Arial" w:hAnsi="Arial" w:cs="Arial"/>
          <w:sz w:val="20"/>
          <w:szCs w:val="20"/>
        </w:rPr>
        <w:t>for the cracker</w:t>
      </w:r>
      <w:r>
        <w:rPr>
          <w:rFonts w:ascii="Arial" w:hAnsi="Arial" w:cs="Arial"/>
          <w:sz w:val="20"/>
          <w:szCs w:val="20"/>
        </w:rPr>
        <w:t xml:space="preserve"> </w:t>
      </w:r>
      <w:r w:rsidRPr="003407F7">
        <w:rPr>
          <w:rFonts w:ascii="Arial" w:hAnsi="Arial" w:cs="Arial"/>
          <w:sz w:val="20"/>
          <w:szCs w:val="20"/>
        </w:rPr>
        <w:t>and each topping and the placement of the topping on the cracker.</w:t>
      </w:r>
      <w:r>
        <w:rPr>
          <w:rFonts w:ascii="Arial" w:hAnsi="Arial" w:cs="Arial"/>
          <w:sz w:val="20"/>
          <w:szCs w:val="20"/>
        </w:rPr>
        <w:t xml:space="preserve"> Record any other protocol details you may need to replicate the treat you created. </w:t>
      </w:r>
    </w:p>
    <w:p w:rsidR="00AB500A" w:rsidRPr="003407F7" w:rsidRDefault="00AB500A" w:rsidP="00AB500A">
      <w:pPr>
        <w:pStyle w:val="ListParagraph"/>
        <w:numPr>
          <w:ilvl w:val="0"/>
          <w:numId w:val="45"/>
        </w:numPr>
        <w:contextualSpacing/>
        <w:rPr>
          <w:rFonts w:ascii="Arial" w:hAnsi="Arial" w:cs="Arial"/>
          <w:sz w:val="20"/>
          <w:szCs w:val="20"/>
        </w:rPr>
      </w:pPr>
      <w:r w:rsidRPr="003407F7">
        <w:rPr>
          <w:rFonts w:ascii="Arial" w:hAnsi="Arial" w:cs="Arial"/>
          <w:sz w:val="20"/>
          <w:szCs w:val="20"/>
        </w:rPr>
        <w:t xml:space="preserve">Put your name on a napkin, then place your mouse diet on the napkin and return it to your teacher. </w:t>
      </w:r>
    </w:p>
    <w:p w:rsidR="00AB500A" w:rsidRPr="003407F7" w:rsidRDefault="00AB500A" w:rsidP="00AB500A">
      <w:pPr>
        <w:pStyle w:val="ListParagraph"/>
        <w:numPr>
          <w:ilvl w:val="0"/>
          <w:numId w:val="45"/>
        </w:numPr>
        <w:contextualSpacing/>
        <w:rPr>
          <w:rFonts w:ascii="Arial" w:hAnsi="Arial" w:cs="Arial"/>
          <w:sz w:val="20"/>
          <w:szCs w:val="20"/>
        </w:rPr>
      </w:pPr>
      <w:r w:rsidRPr="003407F7">
        <w:rPr>
          <w:rFonts w:ascii="Arial" w:hAnsi="Arial" w:cs="Arial"/>
          <w:sz w:val="20"/>
          <w:szCs w:val="20"/>
        </w:rPr>
        <w:t>Using your protocol sheet. Construct a second diet sample that is exactly like the first.</w:t>
      </w:r>
    </w:p>
    <w:p w:rsidR="00AB500A" w:rsidRPr="003407F7" w:rsidRDefault="00AB500A" w:rsidP="00AB500A">
      <w:pPr>
        <w:pStyle w:val="ListParagraph"/>
        <w:numPr>
          <w:ilvl w:val="0"/>
          <w:numId w:val="45"/>
        </w:numPr>
        <w:contextualSpacing/>
        <w:rPr>
          <w:rFonts w:ascii="Arial" w:hAnsi="Arial" w:cs="Arial"/>
          <w:sz w:val="20"/>
          <w:szCs w:val="20"/>
        </w:rPr>
      </w:pPr>
      <w:r w:rsidRPr="003407F7">
        <w:rPr>
          <w:rFonts w:ascii="Arial" w:hAnsi="Arial" w:cs="Arial"/>
          <w:sz w:val="20"/>
          <w:szCs w:val="20"/>
        </w:rPr>
        <w:t xml:space="preserve">Collect the first sample from the teacher then compare the first diet to the second. </w:t>
      </w:r>
    </w:p>
    <w:p w:rsidR="00AB500A" w:rsidRPr="00715818" w:rsidRDefault="00AB500A" w:rsidP="00AB500A">
      <w:pPr>
        <w:rPr>
          <w:rFonts w:ascii="Arial" w:hAnsi="Arial" w:cs="Arial"/>
          <w:sz w:val="20"/>
          <w:szCs w:val="20"/>
        </w:rPr>
      </w:pPr>
      <w:r>
        <w:rPr>
          <w:rFonts w:ascii="Arial" w:hAnsi="Arial" w:cs="Arial"/>
        </w:rPr>
        <w:t>Data</w:t>
      </w:r>
      <w:r w:rsidRPr="003407F7">
        <w:rPr>
          <w:rFonts w:ascii="Arial" w:hAnsi="Arial" w:cs="Arial"/>
          <w:sz w:val="20"/>
          <w:szCs w:val="20"/>
        </w:rPr>
        <w:t>:</w:t>
      </w:r>
      <w:r>
        <w:rPr>
          <w:rFonts w:ascii="Arial" w:hAnsi="Arial" w:cs="Arial"/>
          <w:sz w:val="20"/>
          <w:szCs w:val="20"/>
        </w:rPr>
        <w:t xml:space="preserve">     </w:t>
      </w:r>
      <w:r>
        <w:rPr>
          <w:rFonts w:ascii="Arial" w:hAnsi="Arial" w:cs="Arial"/>
        </w:rPr>
        <w:t xml:space="preserve">Mouse Diet Protocol </w:t>
      </w:r>
    </w:p>
    <w:tbl>
      <w:tblPr>
        <w:tblStyle w:val="TableGrid"/>
        <w:tblW w:w="0" w:type="auto"/>
        <w:tblLook w:val="04A0" w:firstRow="1" w:lastRow="0" w:firstColumn="1" w:lastColumn="0" w:noHBand="0" w:noVBand="1"/>
      </w:tblPr>
      <w:tblGrid>
        <w:gridCol w:w="1915"/>
        <w:gridCol w:w="1915"/>
        <w:gridCol w:w="1915"/>
        <w:gridCol w:w="1915"/>
        <w:gridCol w:w="1916"/>
      </w:tblGrid>
      <w:tr w:rsidR="00AB500A" w:rsidTr="00A70953">
        <w:tc>
          <w:tcPr>
            <w:tcW w:w="1915" w:type="dxa"/>
          </w:tcPr>
          <w:p w:rsidR="00AB500A" w:rsidRPr="00E3269F" w:rsidRDefault="00AB500A" w:rsidP="00A70953">
            <w:pPr>
              <w:rPr>
                <w:rFonts w:ascii="Arial" w:hAnsi="Arial" w:cs="Arial"/>
                <w:sz w:val="22"/>
                <w:szCs w:val="22"/>
              </w:rPr>
            </w:pPr>
            <w:r>
              <w:rPr>
                <w:rFonts w:ascii="Arial" w:hAnsi="Arial" w:cs="Arial"/>
                <w:sz w:val="22"/>
                <w:szCs w:val="22"/>
              </w:rPr>
              <w:lastRenderedPageBreak/>
              <w:t xml:space="preserve">One </w:t>
            </w:r>
            <w:r w:rsidRPr="00E3269F">
              <w:rPr>
                <w:rFonts w:ascii="Arial" w:hAnsi="Arial" w:cs="Arial"/>
                <w:sz w:val="22"/>
                <w:szCs w:val="22"/>
              </w:rPr>
              <w:t>Cracker (g) and (cm3)</w:t>
            </w:r>
          </w:p>
        </w:tc>
        <w:tc>
          <w:tcPr>
            <w:tcW w:w="1915" w:type="dxa"/>
          </w:tcPr>
          <w:p w:rsidR="00AB500A" w:rsidRPr="00E3269F" w:rsidRDefault="00AB500A" w:rsidP="00A70953">
            <w:pPr>
              <w:rPr>
                <w:rFonts w:ascii="Arial" w:hAnsi="Arial" w:cs="Arial"/>
                <w:sz w:val="22"/>
                <w:szCs w:val="22"/>
              </w:rPr>
            </w:pPr>
            <w:r w:rsidRPr="00E3269F">
              <w:rPr>
                <w:rFonts w:ascii="Arial" w:hAnsi="Arial" w:cs="Arial"/>
                <w:sz w:val="22"/>
                <w:szCs w:val="22"/>
              </w:rPr>
              <w:t>Topping 1 (g)</w:t>
            </w:r>
          </w:p>
        </w:tc>
        <w:tc>
          <w:tcPr>
            <w:tcW w:w="1915" w:type="dxa"/>
          </w:tcPr>
          <w:p w:rsidR="00AB500A" w:rsidRPr="00E3269F" w:rsidRDefault="00AB500A" w:rsidP="00A70953">
            <w:pPr>
              <w:rPr>
                <w:rFonts w:ascii="Arial" w:hAnsi="Arial" w:cs="Arial"/>
                <w:sz w:val="22"/>
                <w:szCs w:val="22"/>
              </w:rPr>
            </w:pPr>
            <w:r w:rsidRPr="00E3269F">
              <w:rPr>
                <w:rFonts w:ascii="Arial" w:hAnsi="Arial" w:cs="Arial"/>
                <w:sz w:val="22"/>
                <w:szCs w:val="22"/>
              </w:rPr>
              <w:t>Topping 2 (g)</w:t>
            </w:r>
          </w:p>
        </w:tc>
        <w:tc>
          <w:tcPr>
            <w:tcW w:w="1915" w:type="dxa"/>
          </w:tcPr>
          <w:p w:rsidR="00AB500A" w:rsidRPr="00E3269F" w:rsidRDefault="00AB500A" w:rsidP="00A70953">
            <w:pPr>
              <w:rPr>
                <w:rFonts w:ascii="Arial" w:hAnsi="Arial" w:cs="Arial"/>
                <w:sz w:val="22"/>
                <w:szCs w:val="22"/>
              </w:rPr>
            </w:pPr>
            <w:r w:rsidRPr="00E3269F">
              <w:rPr>
                <w:rFonts w:ascii="Arial" w:hAnsi="Arial" w:cs="Arial"/>
                <w:sz w:val="22"/>
                <w:szCs w:val="22"/>
              </w:rPr>
              <w:t>Description</w:t>
            </w:r>
            <w:r>
              <w:rPr>
                <w:rFonts w:ascii="Arial" w:hAnsi="Arial" w:cs="Arial"/>
                <w:sz w:val="22"/>
                <w:szCs w:val="22"/>
              </w:rPr>
              <w:t>- placement</w:t>
            </w:r>
          </w:p>
        </w:tc>
        <w:tc>
          <w:tcPr>
            <w:tcW w:w="1916" w:type="dxa"/>
          </w:tcPr>
          <w:p w:rsidR="00AB500A" w:rsidRPr="00571D34" w:rsidRDefault="00AB500A" w:rsidP="00A70953">
            <w:pPr>
              <w:rPr>
                <w:rFonts w:ascii="Arial" w:hAnsi="Arial" w:cs="Arial"/>
                <w:sz w:val="22"/>
                <w:szCs w:val="22"/>
              </w:rPr>
            </w:pPr>
            <w:r>
              <w:rPr>
                <w:rFonts w:ascii="Arial" w:hAnsi="Arial" w:cs="Arial"/>
                <w:sz w:val="22"/>
                <w:szCs w:val="22"/>
              </w:rPr>
              <w:t>Protocol details</w:t>
            </w:r>
          </w:p>
        </w:tc>
      </w:tr>
      <w:tr w:rsidR="00AB500A" w:rsidTr="00A70953">
        <w:tc>
          <w:tcPr>
            <w:tcW w:w="1915" w:type="dxa"/>
          </w:tcPr>
          <w:p w:rsidR="00AB500A" w:rsidRDefault="00AB500A" w:rsidP="00A70953">
            <w:pPr>
              <w:rPr>
                <w:rFonts w:ascii="Arial" w:hAnsi="Arial" w:cs="Arial"/>
              </w:rPr>
            </w:pPr>
            <w:r>
              <w:rPr>
                <w:rFonts w:ascii="Arial" w:hAnsi="Arial" w:cs="Arial"/>
              </w:rPr>
              <w:t>#1</w:t>
            </w:r>
          </w:p>
          <w:p w:rsidR="00AB500A" w:rsidRDefault="00AB500A" w:rsidP="00A70953">
            <w:pPr>
              <w:rPr>
                <w:rFonts w:ascii="Arial" w:hAnsi="Arial" w:cs="Arial"/>
              </w:rPr>
            </w:pPr>
          </w:p>
          <w:p w:rsidR="00AB500A" w:rsidRDefault="00AB500A" w:rsidP="00A70953">
            <w:pPr>
              <w:rPr>
                <w:rFonts w:ascii="Arial" w:hAnsi="Arial" w:cs="Arial"/>
              </w:rPr>
            </w:pPr>
          </w:p>
          <w:p w:rsidR="00AB500A" w:rsidRDefault="00AB500A" w:rsidP="00A70953">
            <w:pPr>
              <w:rPr>
                <w:rFonts w:ascii="Arial" w:hAnsi="Arial" w:cs="Arial"/>
              </w:rPr>
            </w:pPr>
          </w:p>
        </w:tc>
        <w:tc>
          <w:tcPr>
            <w:tcW w:w="1915" w:type="dxa"/>
          </w:tcPr>
          <w:p w:rsidR="00AB500A" w:rsidRDefault="00AB500A" w:rsidP="00A70953">
            <w:pPr>
              <w:rPr>
                <w:rFonts w:ascii="Arial" w:hAnsi="Arial" w:cs="Arial"/>
              </w:rPr>
            </w:pPr>
          </w:p>
        </w:tc>
        <w:tc>
          <w:tcPr>
            <w:tcW w:w="1915" w:type="dxa"/>
          </w:tcPr>
          <w:p w:rsidR="00AB500A" w:rsidRDefault="00AB500A" w:rsidP="00A70953">
            <w:pPr>
              <w:rPr>
                <w:rFonts w:ascii="Arial" w:hAnsi="Arial" w:cs="Arial"/>
              </w:rPr>
            </w:pPr>
          </w:p>
        </w:tc>
        <w:tc>
          <w:tcPr>
            <w:tcW w:w="1915" w:type="dxa"/>
          </w:tcPr>
          <w:p w:rsidR="00AB500A" w:rsidRDefault="00AB500A" w:rsidP="00A70953">
            <w:pPr>
              <w:rPr>
                <w:rFonts w:ascii="Arial" w:hAnsi="Arial" w:cs="Arial"/>
              </w:rPr>
            </w:pPr>
          </w:p>
        </w:tc>
        <w:tc>
          <w:tcPr>
            <w:tcW w:w="1916" w:type="dxa"/>
          </w:tcPr>
          <w:p w:rsidR="00AB500A" w:rsidRDefault="00AB500A" w:rsidP="00A70953">
            <w:pPr>
              <w:rPr>
                <w:rFonts w:ascii="Arial" w:hAnsi="Arial" w:cs="Arial"/>
              </w:rPr>
            </w:pPr>
          </w:p>
        </w:tc>
      </w:tr>
      <w:tr w:rsidR="00AB500A" w:rsidTr="00A70953">
        <w:tc>
          <w:tcPr>
            <w:tcW w:w="1915" w:type="dxa"/>
          </w:tcPr>
          <w:p w:rsidR="00AB500A" w:rsidRDefault="00AB500A" w:rsidP="00A70953">
            <w:pPr>
              <w:rPr>
                <w:rFonts w:ascii="Arial" w:hAnsi="Arial" w:cs="Arial"/>
              </w:rPr>
            </w:pPr>
            <w:r>
              <w:rPr>
                <w:rFonts w:ascii="Arial" w:hAnsi="Arial" w:cs="Arial"/>
              </w:rPr>
              <w:t>#2</w:t>
            </w:r>
          </w:p>
          <w:p w:rsidR="00AB500A" w:rsidRDefault="00AB500A" w:rsidP="00A70953">
            <w:pPr>
              <w:rPr>
                <w:rFonts w:ascii="Arial" w:hAnsi="Arial" w:cs="Arial"/>
              </w:rPr>
            </w:pPr>
          </w:p>
          <w:p w:rsidR="00AB500A" w:rsidRDefault="00AB500A" w:rsidP="00A70953">
            <w:pPr>
              <w:rPr>
                <w:rFonts w:ascii="Arial" w:hAnsi="Arial" w:cs="Arial"/>
              </w:rPr>
            </w:pPr>
          </w:p>
          <w:p w:rsidR="00AB500A" w:rsidRDefault="00AB500A" w:rsidP="00A70953">
            <w:pPr>
              <w:rPr>
                <w:rFonts w:ascii="Arial" w:hAnsi="Arial" w:cs="Arial"/>
              </w:rPr>
            </w:pPr>
          </w:p>
        </w:tc>
        <w:tc>
          <w:tcPr>
            <w:tcW w:w="1915" w:type="dxa"/>
          </w:tcPr>
          <w:p w:rsidR="00AB500A" w:rsidRDefault="00AB500A" w:rsidP="00A70953">
            <w:pPr>
              <w:rPr>
                <w:rFonts w:ascii="Arial" w:hAnsi="Arial" w:cs="Arial"/>
              </w:rPr>
            </w:pPr>
          </w:p>
        </w:tc>
        <w:tc>
          <w:tcPr>
            <w:tcW w:w="1915" w:type="dxa"/>
          </w:tcPr>
          <w:p w:rsidR="00AB500A" w:rsidRDefault="00AB500A" w:rsidP="00A70953">
            <w:pPr>
              <w:rPr>
                <w:rFonts w:ascii="Arial" w:hAnsi="Arial" w:cs="Arial"/>
              </w:rPr>
            </w:pPr>
          </w:p>
        </w:tc>
        <w:tc>
          <w:tcPr>
            <w:tcW w:w="1915" w:type="dxa"/>
          </w:tcPr>
          <w:p w:rsidR="00AB500A" w:rsidRDefault="00AB500A" w:rsidP="00A70953">
            <w:pPr>
              <w:rPr>
                <w:rFonts w:ascii="Arial" w:hAnsi="Arial" w:cs="Arial"/>
              </w:rPr>
            </w:pPr>
          </w:p>
        </w:tc>
        <w:tc>
          <w:tcPr>
            <w:tcW w:w="1916" w:type="dxa"/>
          </w:tcPr>
          <w:p w:rsidR="00AB500A" w:rsidRDefault="00AB500A" w:rsidP="00A70953">
            <w:pPr>
              <w:rPr>
                <w:rFonts w:ascii="Arial" w:hAnsi="Arial" w:cs="Arial"/>
              </w:rPr>
            </w:pPr>
          </w:p>
        </w:tc>
      </w:tr>
    </w:tbl>
    <w:p w:rsidR="00AB500A" w:rsidRDefault="00AB500A" w:rsidP="00AB500A">
      <w:pPr>
        <w:pStyle w:val="Heading2"/>
        <w:rPr>
          <w:rFonts w:ascii="Arial" w:hAnsi="Arial" w:cs="Arial"/>
          <w:b w:val="0"/>
          <w:sz w:val="22"/>
          <w:szCs w:val="22"/>
        </w:rPr>
      </w:pPr>
      <w:r>
        <w:rPr>
          <w:rFonts w:ascii="Arial" w:hAnsi="Arial" w:cs="Arial"/>
          <w:b w:val="0"/>
          <w:sz w:val="22"/>
          <w:szCs w:val="22"/>
        </w:rPr>
        <w:t>Data Analysis:</w:t>
      </w:r>
    </w:p>
    <w:p w:rsidR="00AB500A" w:rsidRDefault="00AB500A" w:rsidP="00AB500A">
      <w:pPr>
        <w:pStyle w:val="Heading2"/>
        <w:rPr>
          <w:rFonts w:ascii="Arial" w:hAnsi="Arial" w:cs="Arial"/>
          <w:b w:val="0"/>
          <w:sz w:val="22"/>
          <w:szCs w:val="22"/>
        </w:rPr>
      </w:pPr>
      <w:r>
        <w:rPr>
          <w:rFonts w:ascii="Arial" w:hAnsi="Arial" w:cs="Arial"/>
          <w:b w:val="0"/>
          <w:sz w:val="22"/>
          <w:szCs w:val="22"/>
        </w:rPr>
        <w:t xml:space="preserve">A.  </w:t>
      </w:r>
      <w:r w:rsidRPr="00A04770">
        <w:rPr>
          <w:rFonts w:ascii="Arial" w:hAnsi="Arial" w:cs="Arial"/>
          <w:b w:val="0"/>
          <w:sz w:val="20"/>
          <w:szCs w:val="20"/>
        </w:rPr>
        <w:t>Using a chart of ingredients for each item used in the diet</w:t>
      </w:r>
      <w:r>
        <w:rPr>
          <w:rFonts w:ascii="Arial" w:hAnsi="Arial" w:cs="Arial"/>
          <w:b w:val="0"/>
          <w:sz w:val="20"/>
          <w:szCs w:val="20"/>
        </w:rPr>
        <w:t>-</w:t>
      </w:r>
      <w:r w:rsidRPr="00A04770">
        <w:rPr>
          <w:rFonts w:ascii="Arial" w:hAnsi="Arial" w:cs="Arial"/>
          <w:b w:val="0"/>
          <w:sz w:val="20"/>
          <w:szCs w:val="20"/>
        </w:rPr>
        <w:t xml:space="preserve"> </w:t>
      </w:r>
      <w:r>
        <w:rPr>
          <w:rFonts w:ascii="Arial" w:hAnsi="Arial" w:cs="Arial"/>
          <w:b w:val="0"/>
          <w:sz w:val="20"/>
          <w:szCs w:val="20"/>
        </w:rPr>
        <w:t>Calculate</w:t>
      </w:r>
      <w:r w:rsidRPr="00A04770">
        <w:rPr>
          <w:rFonts w:ascii="Arial" w:hAnsi="Arial" w:cs="Arial"/>
          <w:b w:val="0"/>
          <w:sz w:val="20"/>
          <w:szCs w:val="20"/>
        </w:rPr>
        <w:t xml:space="preserve"> the calorie content of 1 gram of the cracker/ cookies and each topping used.  Then multiply the calories per gram by the number of grams of each item used in the mouse diet.</w:t>
      </w:r>
      <w:r>
        <w:rPr>
          <w:rFonts w:ascii="Arial" w:hAnsi="Arial" w:cs="Arial"/>
          <w:b w:val="0"/>
          <w:sz w:val="22"/>
          <w:szCs w:val="22"/>
        </w:rPr>
        <w:t xml:space="preserve"> </w:t>
      </w:r>
    </w:p>
    <w:p w:rsidR="00AB500A" w:rsidRDefault="00AB500A" w:rsidP="00AB500A">
      <w:pPr>
        <w:pStyle w:val="Heading2"/>
        <w:rPr>
          <w:rFonts w:ascii="Arial" w:hAnsi="Arial" w:cs="Arial"/>
          <w:b w:val="0"/>
          <w:i/>
          <w:sz w:val="22"/>
          <w:szCs w:val="22"/>
        </w:rPr>
      </w:pPr>
      <w:r>
        <w:rPr>
          <w:rFonts w:ascii="Arial" w:hAnsi="Arial" w:cs="Arial"/>
          <w:b w:val="0"/>
          <w:i/>
          <w:sz w:val="22"/>
          <w:szCs w:val="22"/>
        </w:rPr>
        <w:t xml:space="preserve">  </w:t>
      </w:r>
    </w:p>
    <w:p w:rsidR="00AB500A" w:rsidRDefault="00AB500A" w:rsidP="00AB500A">
      <w:pPr>
        <w:pStyle w:val="Heading2"/>
        <w:rPr>
          <w:rFonts w:ascii="Arial" w:hAnsi="Arial" w:cs="Arial"/>
          <w:b w:val="0"/>
          <w:i/>
          <w:sz w:val="20"/>
          <w:szCs w:val="20"/>
        </w:rPr>
      </w:pPr>
      <w:r w:rsidRPr="00B0000E">
        <w:rPr>
          <w:rFonts w:ascii="Arial" w:hAnsi="Arial" w:cs="Arial"/>
          <w:b w:val="0"/>
          <w:i/>
          <w:sz w:val="20"/>
          <w:szCs w:val="20"/>
        </w:rPr>
        <w:t xml:space="preserve">The diet provided for the mouse provides the molecular energy necessary for life. This biochemical </w:t>
      </w:r>
      <w:r w:rsidRPr="00B0000E">
        <w:rPr>
          <w:rFonts w:ascii="Arial" w:hAnsi="Arial" w:cs="Arial"/>
          <w:i/>
          <w:sz w:val="20"/>
          <w:szCs w:val="20"/>
        </w:rPr>
        <w:t>food energy</w:t>
      </w:r>
      <w:r w:rsidRPr="00B0000E">
        <w:rPr>
          <w:rFonts w:ascii="Arial" w:hAnsi="Arial" w:cs="Arial"/>
          <w:b w:val="0"/>
          <w:i/>
          <w:sz w:val="20"/>
          <w:szCs w:val="20"/>
        </w:rPr>
        <w:t xml:space="preserve"> is what fuels the cells during cellular respiration</w:t>
      </w:r>
      <w:r>
        <w:rPr>
          <w:rFonts w:ascii="Arial" w:hAnsi="Arial" w:cs="Arial"/>
          <w:b w:val="0"/>
          <w:i/>
          <w:sz w:val="20"/>
          <w:szCs w:val="20"/>
        </w:rPr>
        <w:t xml:space="preserve">.  </w:t>
      </w:r>
      <w:r w:rsidRPr="00B0000E">
        <w:rPr>
          <w:rFonts w:ascii="Arial" w:hAnsi="Arial" w:cs="Arial"/>
          <w:b w:val="0"/>
          <w:i/>
          <w:sz w:val="20"/>
          <w:szCs w:val="20"/>
        </w:rPr>
        <w:t xml:space="preserve">Food energy is expressed in </w:t>
      </w:r>
      <w:r w:rsidRPr="00B0000E">
        <w:rPr>
          <w:rFonts w:ascii="Arial" w:hAnsi="Arial" w:cs="Arial"/>
          <w:i/>
          <w:sz w:val="20"/>
          <w:szCs w:val="20"/>
        </w:rPr>
        <w:t>calories.</w:t>
      </w:r>
      <w:r w:rsidRPr="00B0000E">
        <w:rPr>
          <w:rFonts w:ascii="Arial" w:hAnsi="Arial" w:cs="Arial"/>
          <w:b w:val="0"/>
          <w:i/>
          <w:sz w:val="20"/>
          <w:szCs w:val="20"/>
        </w:rPr>
        <w:t xml:space="preserve"> (1 calorie is equal to 1.418 kilojoules) When the nutrients react with oxygen - the cells energy is released</w:t>
      </w:r>
      <w:r w:rsidRPr="00B0000E">
        <w:rPr>
          <w:rFonts w:ascii="Arial" w:hAnsi="Arial" w:cs="Arial"/>
          <w:b w:val="0"/>
          <w:sz w:val="20"/>
          <w:szCs w:val="20"/>
        </w:rPr>
        <w:t xml:space="preserve">. </w:t>
      </w:r>
    </w:p>
    <w:p w:rsidR="00AB500A" w:rsidRPr="00A04770" w:rsidRDefault="00AB500A" w:rsidP="00AB500A">
      <w:pPr>
        <w:pStyle w:val="Heading2"/>
        <w:rPr>
          <w:rFonts w:ascii="Arial" w:hAnsi="Arial" w:cs="Arial"/>
          <w:b w:val="0"/>
          <w:i/>
          <w:sz w:val="20"/>
          <w:szCs w:val="20"/>
        </w:rPr>
      </w:pPr>
      <w:r>
        <w:rPr>
          <w:rFonts w:ascii="Arial" w:hAnsi="Arial" w:cs="Arial"/>
          <w:b w:val="0"/>
          <w:sz w:val="22"/>
          <w:szCs w:val="22"/>
        </w:rPr>
        <w:t>B. Calculate the total kilojoules for your diet below: (Multiple total calories by 1.418 kilojoules)</w:t>
      </w:r>
    </w:p>
    <w:p w:rsidR="00AB500A" w:rsidRDefault="00AB500A" w:rsidP="00AB500A">
      <w:pPr>
        <w:pStyle w:val="Heading2"/>
        <w:rPr>
          <w:rFonts w:ascii="Arial" w:hAnsi="Arial" w:cs="Arial"/>
          <w:b w:val="0"/>
          <w:sz w:val="22"/>
          <w:szCs w:val="22"/>
        </w:rPr>
      </w:pPr>
    </w:p>
    <w:p w:rsidR="00AB500A" w:rsidRPr="00715818" w:rsidRDefault="00AB500A" w:rsidP="00AB500A">
      <w:pPr>
        <w:pStyle w:val="Heading2"/>
        <w:rPr>
          <w:rFonts w:ascii="Arial" w:hAnsi="Arial" w:cs="Arial"/>
          <w:sz w:val="22"/>
          <w:szCs w:val="22"/>
        </w:rPr>
      </w:pPr>
      <w:r w:rsidRPr="00715818">
        <w:rPr>
          <w:rFonts w:ascii="Arial" w:hAnsi="Arial" w:cs="Arial"/>
          <w:sz w:val="22"/>
          <w:szCs w:val="22"/>
        </w:rPr>
        <w:t xml:space="preserve">Conclusion:  </w:t>
      </w:r>
    </w:p>
    <w:p w:rsidR="00AB500A" w:rsidRDefault="00AB500A" w:rsidP="00AB500A">
      <w:pPr>
        <w:pStyle w:val="Heading2"/>
        <w:rPr>
          <w:rFonts w:ascii="Arial" w:hAnsi="Arial" w:cs="Arial"/>
          <w:b w:val="0"/>
          <w:sz w:val="22"/>
          <w:szCs w:val="22"/>
        </w:rPr>
      </w:pPr>
      <w:r>
        <w:rPr>
          <w:rFonts w:ascii="Arial" w:hAnsi="Arial" w:cs="Arial"/>
          <w:b w:val="0"/>
          <w:sz w:val="22"/>
          <w:szCs w:val="22"/>
        </w:rPr>
        <w:t xml:space="preserve">Did both diet samples end up exactly the same?             </w:t>
      </w:r>
    </w:p>
    <w:p w:rsidR="00AB500A" w:rsidRDefault="00AB500A" w:rsidP="00AB500A">
      <w:pPr>
        <w:pStyle w:val="Heading2"/>
        <w:rPr>
          <w:rFonts w:ascii="Arial" w:hAnsi="Arial" w:cs="Arial"/>
          <w:b w:val="0"/>
          <w:sz w:val="22"/>
          <w:szCs w:val="22"/>
        </w:rPr>
      </w:pPr>
      <w:r>
        <w:rPr>
          <w:rFonts w:ascii="Arial" w:hAnsi="Arial" w:cs="Arial"/>
          <w:b w:val="0"/>
          <w:sz w:val="22"/>
          <w:szCs w:val="22"/>
        </w:rPr>
        <w:t xml:space="preserve"> Why is consistency important in lab research? </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p>
    <w:p w:rsidR="00AB500A" w:rsidRDefault="00AB500A" w:rsidP="00AB500A">
      <w:pPr>
        <w:pStyle w:val="Heading2"/>
        <w:rPr>
          <w:rFonts w:ascii="Arial" w:hAnsi="Arial" w:cs="Arial"/>
          <w:b w:val="0"/>
          <w:sz w:val="22"/>
          <w:szCs w:val="22"/>
        </w:rPr>
      </w:pPr>
      <w:r>
        <w:rPr>
          <w:rFonts w:ascii="Arial" w:hAnsi="Arial" w:cs="Arial"/>
          <w:b w:val="0"/>
          <w:sz w:val="22"/>
          <w:szCs w:val="22"/>
        </w:rPr>
        <w:t xml:space="preserve">This molecular biologist is measuring a diet for an Apo-1 transgenic mouse that is part of her experiment.  List the scientific equipment that you see she is using? </w:t>
      </w:r>
    </w:p>
    <w:p w:rsidR="00AB500A" w:rsidRPr="006E7FB2" w:rsidRDefault="00AB500A" w:rsidP="00AB500A">
      <w:pPr>
        <w:pStyle w:val="Heading2"/>
        <w:rPr>
          <w:rFonts w:ascii="Arial" w:hAnsi="Arial" w:cs="Arial"/>
          <w:b w:val="0"/>
          <w:sz w:val="22"/>
          <w:szCs w:val="22"/>
        </w:rPr>
      </w:pPr>
      <w:r>
        <w:rPr>
          <w:rFonts w:ascii="Arial" w:hAnsi="Arial" w:cs="Arial"/>
          <w:b w:val="0"/>
          <w:noProof/>
          <w:sz w:val="22"/>
          <w:szCs w:val="22"/>
        </w:rPr>
        <w:lastRenderedPageBreak/>
        <mc:AlternateContent>
          <mc:Choice Requires="wps">
            <w:drawing>
              <wp:anchor distT="0" distB="0" distL="114300" distR="114300" simplePos="0" relativeHeight="251660288" behindDoc="0" locked="0" layoutInCell="1" allowOverlap="1" wp14:anchorId="1EC4FF85" wp14:editId="068B5CFF">
                <wp:simplePos x="0" y="0"/>
                <wp:positionH relativeFrom="column">
                  <wp:posOffset>3286664</wp:posOffset>
                </wp:positionH>
                <wp:positionV relativeFrom="paragraph">
                  <wp:posOffset>2887728</wp:posOffset>
                </wp:positionV>
                <wp:extent cx="2811876" cy="983412"/>
                <wp:effectExtent l="0" t="0" r="26670" b="26670"/>
                <wp:wrapNone/>
                <wp:docPr id="3" name="Text Box 3"/>
                <wp:cNvGraphicFramePr/>
                <a:graphic xmlns:a="http://schemas.openxmlformats.org/drawingml/2006/main">
                  <a:graphicData uri="http://schemas.microsoft.com/office/word/2010/wordprocessingShape">
                    <wps:wsp>
                      <wps:cNvSpPr txBox="1"/>
                      <wps:spPr>
                        <a:xfrm>
                          <a:off x="0" y="0"/>
                          <a:ext cx="2811876" cy="98341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B500A" w:rsidRPr="00333BD5" w:rsidRDefault="00AB500A" w:rsidP="00AB500A">
                            <w:pPr>
                              <w:rPr>
                                <w:rFonts w:ascii="Arial" w:hAnsi="Arial" w:cs="Arial"/>
                              </w:rPr>
                            </w:pPr>
                            <w:r w:rsidRPr="00333BD5">
                              <w:rPr>
                                <w:rFonts w:ascii="Arial" w:hAnsi="Arial" w:cs="Arial"/>
                              </w:rPr>
                              <w:t>Ever feel tired when you are hungry? Your body needs the biochemical energy stored as ATP in your cells “</w:t>
                            </w:r>
                            <w:r>
                              <w:rPr>
                                <w:rFonts w:ascii="Arial" w:hAnsi="Arial" w:cs="Arial"/>
                              </w:rPr>
                              <w:t>b</w:t>
                            </w:r>
                            <w:r w:rsidRPr="00333BD5">
                              <w:rPr>
                                <w:rFonts w:ascii="Arial" w:hAnsi="Arial" w:cs="Arial"/>
                              </w:rPr>
                              <w:t xml:space="preserve">attery” to be “recharged”. </w:t>
                            </w:r>
                            <w:r>
                              <w:rPr>
                                <w:rFonts w:ascii="Arial" w:hAnsi="Arial" w:cs="Arial"/>
                              </w:rPr>
                              <w:t xml:space="preserve"> </w:t>
                            </w:r>
                            <w:r w:rsidRPr="00333BD5">
                              <w:rPr>
                                <w:rFonts w:ascii="Arial" w:hAnsi="Arial" w:cs="Arial"/>
                              </w:rPr>
                              <w:t xml:space="preserve"> 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C4FF85" id="_x0000_t202" coordsize="21600,21600" o:spt="202" path="m,l,21600r21600,l21600,xe">
                <v:stroke joinstyle="miter"/>
                <v:path gradientshapeok="t" o:connecttype="rect"/>
              </v:shapetype>
              <v:shape id="Text Box 3" o:spid="_x0000_s1026" type="#_x0000_t202" style="position:absolute;margin-left:258.8pt;margin-top:227.4pt;width:221.4pt;height:7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" fillcolor="white [3201]" strokeweight=".5pt">
                <v:textbox>
                  <w:txbxContent>
                    <w:p w:rsidR="00AB500A" w:rsidRPr="00333BD5" w:rsidRDefault="00AB500A" w:rsidP="00AB500A">
                      <w:pPr>
                        <w:rPr>
                          <w:rFonts w:ascii="Arial" w:hAnsi="Arial" w:cs="Arial"/>
                        </w:rPr>
                      </w:pPr>
                      <w:r w:rsidRPr="00333BD5">
                        <w:rPr>
                          <w:rFonts w:ascii="Arial" w:hAnsi="Arial" w:cs="Arial"/>
                        </w:rPr>
                        <w:t>Ever feel tired when you are hungry? Your body needs the biochemical energy stored as ATP in your cells “</w:t>
                      </w:r>
                      <w:r>
                        <w:rPr>
                          <w:rFonts w:ascii="Arial" w:hAnsi="Arial" w:cs="Arial"/>
                        </w:rPr>
                        <w:t>b</w:t>
                      </w:r>
                      <w:r w:rsidRPr="00333BD5">
                        <w:rPr>
                          <w:rFonts w:ascii="Arial" w:hAnsi="Arial" w:cs="Arial"/>
                        </w:rPr>
                        <w:t xml:space="preserve">attery” to be “recharged”. </w:t>
                      </w:r>
                      <w:r>
                        <w:rPr>
                          <w:rFonts w:ascii="Arial" w:hAnsi="Arial" w:cs="Arial"/>
                        </w:rPr>
                        <w:t xml:space="preserve"> </w:t>
                      </w:r>
                      <w:r w:rsidRPr="00333BD5">
                        <w:rPr>
                          <w:rFonts w:ascii="Arial" w:hAnsi="Arial" w:cs="Arial"/>
                        </w:rPr>
                        <w:t xml:space="preserve"> Eat!</w:t>
                      </w:r>
                    </w:p>
                  </w:txbxContent>
                </v:textbox>
              </v:shape>
            </w:pict>
          </mc:Fallback>
        </mc:AlternateContent>
      </w:r>
      <w:r>
        <w:rPr>
          <w:rFonts w:ascii="Arial" w:hAnsi="Arial" w:cs="Arial"/>
          <w:b w:val="0"/>
          <w:noProof/>
          <w:sz w:val="22"/>
          <w:szCs w:val="22"/>
        </w:rPr>
        <mc:AlternateContent>
          <mc:Choice Requires="wps">
            <w:drawing>
              <wp:anchor distT="0" distB="0" distL="114300" distR="114300" simplePos="0" relativeHeight="251659264" behindDoc="0" locked="0" layoutInCell="1" allowOverlap="1" wp14:anchorId="2B7B67A6" wp14:editId="384409F2">
                <wp:simplePos x="0" y="0"/>
                <wp:positionH relativeFrom="column">
                  <wp:posOffset>3200400</wp:posOffset>
                </wp:positionH>
                <wp:positionV relativeFrom="paragraph">
                  <wp:posOffset>955435</wp:posOffset>
                </wp:positionV>
                <wp:extent cx="2898475" cy="914400"/>
                <wp:effectExtent l="0" t="0" r="16510" b="19050"/>
                <wp:wrapNone/>
                <wp:docPr id="5" name="Text Box 5"/>
                <wp:cNvGraphicFramePr/>
                <a:graphic xmlns:a="http://schemas.openxmlformats.org/drawingml/2006/main">
                  <a:graphicData uri="http://schemas.microsoft.com/office/word/2010/wordprocessingShape">
                    <wps:wsp>
                      <wps:cNvSpPr txBox="1"/>
                      <wps:spPr>
                        <a:xfrm>
                          <a:off x="0" y="0"/>
                          <a:ext cx="2898475" cy="914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B500A" w:rsidRDefault="00AB500A" w:rsidP="00AB500A">
                            <w:pPr>
                              <w:rPr>
                                <w:sz w:val="28"/>
                                <w:szCs w:val="28"/>
                              </w:rPr>
                            </w:pPr>
                            <w:r>
                              <w:rPr>
                                <w:sz w:val="28"/>
                                <w:szCs w:val="28"/>
                              </w:rPr>
                              <w:t xml:space="preserve">If every diet was </w:t>
                            </w:r>
                            <w:r w:rsidRPr="00EB3223">
                              <w:rPr>
                                <w:sz w:val="28"/>
                                <w:szCs w:val="28"/>
                              </w:rPr>
                              <w:t>high</w:t>
                            </w:r>
                            <w:r>
                              <w:rPr>
                                <w:sz w:val="28"/>
                                <w:szCs w:val="28"/>
                              </w:rPr>
                              <w:t xml:space="preserve"> in fat and</w:t>
                            </w:r>
                            <w:r w:rsidRPr="00EB3223">
                              <w:rPr>
                                <w:sz w:val="28"/>
                                <w:szCs w:val="28"/>
                              </w:rPr>
                              <w:t xml:space="preserve"> high calorie </w:t>
                            </w:r>
                            <w:r>
                              <w:rPr>
                                <w:sz w:val="28"/>
                                <w:szCs w:val="28"/>
                              </w:rPr>
                              <w:t>- how would that a</w:t>
                            </w:r>
                            <w:r w:rsidRPr="00EB3223">
                              <w:rPr>
                                <w:sz w:val="28"/>
                                <w:szCs w:val="28"/>
                              </w:rPr>
                              <w:t>ffect the health of the mouse?</w:t>
                            </w:r>
                          </w:p>
                          <w:p w:rsidR="00AB500A" w:rsidRDefault="00AB500A" w:rsidP="00AB500A">
                            <w:pPr>
                              <w:rPr>
                                <w:sz w:val="28"/>
                                <w:szCs w:val="28"/>
                              </w:rPr>
                            </w:pPr>
                          </w:p>
                          <w:p w:rsidR="00AB500A" w:rsidRDefault="00AB500A" w:rsidP="00AB500A">
                            <w:pPr>
                              <w:rPr>
                                <w:sz w:val="28"/>
                                <w:szCs w:val="28"/>
                              </w:rPr>
                            </w:pPr>
                          </w:p>
                          <w:p w:rsidR="00AB500A" w:rsidRPr="00EB3223" w:rsidRDefault="00AB500A" w:rsidP="00AB500A">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7B67A6" id="Text Box 5" o:spid="_x0000_s1027" type="#_x0000_t202" style="position:absolute;margin-left:252pt;margin-top:75.25pt;width:228.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" fillcolor="white [3201]" strokeweight=".5pt">
                <v:textbox>
                  <w:txbxContent>
                    <w:p w:rsidR="00AB500A" w:rsidRDefault="00AB500A" w:rsidP="00AB500A">
                      <w:pPr>
                        <w:rPr>
                          <w:sz w:val="28"/>
                          <w:szCs w:val="28"/>
                        </w:rPr>
                      </w:pPr>
                      <w:r>
                        <w:rPr>
                          <w:sz w:val="28"/>
                          <w:szCs w:val="28"/>
                        </w:rPr>
                        <w:t xml:space="preserve">If every diet was </w:t>
                      </w:r>
                      <w:r w:rsidRPr="00EB3223">
                        <w:rPr>
                          <w:sz w:val="28"/>
                          <w:szCs w:val="28"/>
                        </w:rPr>
                        <w:t>high</w:t>
                      </w:r>
                      <w:r>
                        <w:rPr>
                          <w:sz w:val="28"/>
                          <w:szCs w:val="28"/>
                        </w:rPr>
                        <w:t xml:space="preserve"> in fat and</w:t>
                      </w:r>
                      <w:r w:rsidRPr="00EB3223">
                        <w:rPr>
                          <w:sz w:val="28"/>
                          <w:szCs w:val="28"/>
                        </w:rPr>
                        <w:t xml:space="preserve"> high calorie </w:t>
                      </w:r>
                      <w:r>
                        <w:rPr>
                          <w:sz w:val="28"/>
                          <w:szCs w:val="28"/>
                        </w:rPr>
                        <w:t>- how would that a</w:t>
                      </w:r>
                      <w:r w:rsidRPr="00EB3223">
                        <w:rPr>
                          <w:sz w:val="28"/>
                          <w:szCs w:val="28"/>
                        </w:rPr>
                        <w:t>ffect the health of the mouse?</w:t>
                      </w:r>
                    </w:p>
                    <w:p w:rsidR="00AB500A" w:rsidRDefault="00AB500A" w:rsidP="00AB500A">
                      <w:pPr>
                        <w:rPr>
                          <w:sz w:val="28"/>
                          <w:szCs w:val="28"/>
                        </w:rPr>
                      </w:pPr>
                    </w:p>
                    <w:p w:rsidR="00AB500A" w:rsidRDefault="00AB500A" w:rsidP="00AB500A">
                      <w:pPr>
                        <w:rPr>
                          <w:sz w:val="28"/>
                          <w:szCs w:val="28"/>
                        </w:rPr>
                      </w:pPr>
                    </w:p>
                    <w:p w:rsidR="00AB500A" w:rsidRPr="00EB3223" w:rsidRDefault="00AB500A" w:rsidP="00AB500A">
                      <w:pPr>
                        <w:rPr>
                          <w:sz w:val="28"/>
                          <w:szCs w:val="28"/>
                        </w:rPr>
                      </w:pPr>
                    </w:p>
                  </w:txbxContent>
                </v:textbox>
              </v:shape>
            </w:pict>
          </mc:Fallback>
        </mc:AlternateContent>
      </w:r>
      <w:r>
        <w:rPr>
          <w:rFonts w:ascii="Arial" w:hAnsi="Arial" w:cs="Arial"/>
          <w:b w:val="0"/>
          <w:noProof/>
          <w:sz w:val="22"/>
          <w:szCs w:val="22"/>
        </w:rPr>
        <w:drawing>
          <wp:inline distT="0" distB="0" distL="0" distR="0" wp14:anchorId="253E5D0F" wp14:editId="6484E19D">
            <wp:extent cx="2406770" cy="32090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779.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10289" cy="3213718"/>
                    </a:xfrm>
                    <a:prstGeom prst="rect">
                      <a:avLst/>
                    </a:prstGeom>
                  </pic:spPr>
                </pic:pic>
              </a:graphicData>
            </a:graphic>
          </wp:inline>
        </w:drawing>
      </w:r>
    </w:p>
    <w:p w:rsidR="00AB500A" w:rsidRDefault="00AB500A" w:rsidP="00AB500A"/>
    <w:p w:rsidR="00243C29" w:rsidRPr="001C493A" w:rsidRDefault="00243C29" w:rsidP="00243C29">
      <w:pPr>
        <w:rPr>
          <w:rFonts w:ascii="Arial" w:hAnsi="Arial" w:cs="Arial"/>
          <w:b/>
        </w:rPr>
      </w:pPr>
    </w:p>
    <w:p w:rsidR="00243C29" w:rsidRDefault="00243C29" w:rsidP="00243C29">
      <w:bookmarkStart w:id="0" w:name="Student"/>
      <w:bookmarkEnd w:id="0"/>
      <w:r>
        <w:rPr>
          <w:b/>
        </w:rPr>
        <w:t xml:space="preserve">Student Handout </w:t>
      </w:r>
      <w:r w:rsidRPr="00114E95">
        <w:rPr>
          <w:b/>
        </w:rPr>
        <w:t>1</w:t>
      </w:r>
      <w:r>
        <w:rPr>
          <w:b/>
        </w:rPr>
        <w:t>:</w:t>
      </w:r>
      <w:r w:rsidRPr="00114E95">
        <w:rPr>
          <w:b/>
        </w:rPr>
        <w:t xml:space="preserve"> Molecular Biologist – A </w:t>
      </w:r>
      <w:r>
        <w:rPr>
          <w:b/>
        </w:rPr>
        <w:t xml:space="preserve">Transgenic Mouse Tale </w:t>
      </w:r>
      <w:r>
        <w:t xml:space="preserve"> </w:t>
      </w:r>
    </w:p>
    <w:p w:rsidR="00AB500A" w:rsidRPr="00E75F7B" w:rsidRDefault="00243C29" w:rsidP="00243C29">
      <w:pPr>
        <w:rPr>
          <w:b/>
          <w:sz w:val="20"/>
          <w:szCs w:val="20"/>
        </w:rPr>
        <w:sectPr w:rsidR="00AB500A" w:rsidRPr="00E75F7B" w:rsidSect="007B4EAF">
          <w:headerReference w:type="default" r:id="rId13"/>
          <w:pgSz w:w="12240" w:h="15840"/>
          <w:pgMar w:top="1440" w:right="1440" w:bottom="1440" w:left="1440" w:header="720" w:footer="720" w:gutter="0"/>
          <w:cols w:space="720"/>
          <w:docGrid w:linePitch="360"/>
        </w:sectPr>
      </w:pPr>
      <w:r>
        <w:t xml:space="preserve">After Week 3 – Your mouse is born.  Cut out the mouse below- then cut off a toe/ or the tip of the tail to simulate DNA collection. Color your mouse according to the DNA sample extracted from the balloon you picked up from the samples. </w:t>
      </w:r>
      <w:r w:rsidRPr="00FB30C1">
        <w:rPr>
          <w:sz w:val="20"/>
          <w:szCs w:val="20"/>
        </w:rPr>
        <w:t>(Red ribbon /Protein A – black,</w:t>
      </w:r>
      <w:r>
        <w:rPr>
          <w:sz w:val="20"/>
          <w:szCs w:val="20"/>
        </w:rPr>
        <w:t xml:space="preserve"> blue ribbon /protein B – white, </w:t>
      </w:r>
      <w:r w:rsidRPr="00FB30C1">
        <w:rPr>
          <w:sz w:val="20"/>
          <w:szCs w:val="20"/>
        </w:rPr>
        <w:t>green ribbon/ protein C – brown)</w:t>
      </w:r>
      <w:r>
        <w:rPr>
          <w:sz w:val="20"/>
          <w:szCs w:val="20"/>
        </w:rPr>
        <w:t xml:space="preserve"> </w:t>
      </w:r>
      <w:r w:rsidRPr="00565FA4">
        <w:rPr>
          <w:b/>
          <w:sz w:val="20"/>
          <w:szCs w:val="20"/>
        </w:rPr>
        <w:t xml:space="preserve">Tape the DNA </w:t>
      </w:r>
      <w:r w:rsidR="00E75F7B">
        <w:rPr>
          <w:b/>
          <w:sz w:val="20"/>
          <w:szCs w:val="20"/>
        </w:rPr>
        <w:t>ribbon to the back of the mouse</w:t>
      </w:r>
    </w:p>
    <w:p w:rsidR="00133788" w:rsidRPr="00F81FDE" w:rsidRDefault="00133788" w:rsidP="00AB500A">
      <w:pPr>
        <w:spacing w:before="120" w:after="120" w:line="240" w:lineRule="auto"/>
        <w:outlineLvl w:val="1"/>
        <w:rPr>
          <w:rFonts w:ascii="Arial" w:hAnsi="Arial" w:cs="Arial"/>
        </w:rPr>
      </w:pPr>
      <w:bookmarkStart w:id="1" w:name="Lesson"/>
      <w:bookmarkStart w:id="2" w:name="_GoBack"/>
      <w:bookmarkEnd w:id="1"/>
      <w:bookmarkEnd w:id="2"/>
    </w:p>
    <w:sectPr w:rsidR="00133788" w:rsidRPr="00F81FDE" w:rsidSect="00F528B8">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E9C" w:rsidRDefault="00D42E9C" w:rsidP="003D1ECD">
      <w:pPr>
        <w:spacing w:after="0" w:line="240" w:lineRule="auto"/>
      </w:pPr>
      <w:r>
        <w:separator/>
      </w:r>
    </w:p>
  </w:endnote>
  <w:endnote w:type="continuationSeparator" w:id="0">
    <w:p w:rsidR="00D42E9C" w:rsidRDefault="00D42E9C"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CD" w:rsidRDefault="003D1E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E9C" w:rsidRDefault="00D42E9C" w:rsidP="003D1ECD">
      <w:pPr>
        <w:spacing w:after="0" w:line="240" w:lineRule="auto"/>
      </w:pPr>
      <w:r>
        <w:separator/>
      </w:r>
    </w:p>
  </w:footnote>
  <w:footnote w:type="continuationSeparator" w:id="0">
    <w:p w:rsidR="00D42E9C" w:rsidRDefault="00D42E9C"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F7B" w:rsidRPr="00E75F7B" w:rsidRDefault="00E75F7B">
    <w:pPr>
      <w:pStyle w:val="Header"/>
      <w:rPr>
        <w:rFonts w:ascii="Arial" w:hAnsi="Arial" w:cs="Arial"/>
        <w:sz w:val="20"/>
        <w:szCs w:val="20"/>
      </w:rPr>
    </w:pPr>
    <w:r w:rsidRPr="00E75F7B">
      <w:rPr>
        <w:rFonts w:ascii="Arial" w:hAnsi="Arial" w:cs="Arial"/>
        <w:color w:val="222222"/>
        <w:sz w:val="20"/>
        <w:szCs w:val="20"/>
        <w:shd w:val="clear" w:color="auto" w:fill="FFFFFF"/>
      </w:rPr>
      <w:t xml:space="preserve">Martha </w:t>
    </w:r>
    <w:proofErr w:type="spellStart"/>
    <w:r w:rsidRPr="00E75F7B">
      <w:rPr>
        <w:rFonts w:ascii="Arial" w:hAnsi="Arial" w:cs="Arial"/>
        <w:color w:val="222222"/>
        <w:sz w:val="20"/>
        <w:szCs w:val="20"/>
        <w:shd w:val="clear" w:color="auto" w:fill="FFFFFF"/>
      </w:rPr>
      <w:t>Tedrow</w:t>
    </w:r>
    <w:proofErr w:type="spellEnd"/>
    <w:r w:rsidRPr="00E75F7B">
      <w:rPr>
        <w:rFonts w:ascii="Arial" w:hAnsi="Arial" w:cs="Arial"/>
        <w:color w:val="222222"/>
        <w:sz w:val="20"/>
        <w:szCs w:val="20"/>
        <w:shd w:val="clear" w:color="auto" w:fill="FFFFFF"/>
      </w:rPr>
      <w:t>, 2011-12 Kenan Fellow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A12D1"/>
    <w:multiLevelType w:val="hybridMultilevel"/>
    <w:tmpl w:val="79D42E52"/>
    <w:lvl w:ilvl="0" w:tplc="53A2D92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3015961"/>
    <w:multiLevelType w:val="hybridMultilevel"/>
    <w:tmpl w:val="28768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79677E"/>
    <w:multiLevelType w:val="multilevel"/>
    <w:tmpl w:val="33E05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EC2751"/>
    <w:multiLevelType w:val="hybridMultilevel"/>
    <w:tmpl w:val="2638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DE1290"/>
    <w:multiLevelType w:val="hybridMultilevel"/>
    <w:tmpl w:val="1ADCE328"/>
    <w:lvl w:ilvl="0" w:tplc="626EA744">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1A2E87"/>
    <w:multiLevelType w:val="multilevel"/>
    <w:tmpl w:val="77382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7D4508"/>
    <w:multiLevelType w:val="hybridMultilevel"/>
    <w:tmpl w:val="EE527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955A3A"/>
    <w:multiLevelType w:val="hybridMultilevel"/>
    <w:tmpl w:val="58960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9F4D3B"/>
    <w:multiLevelType w:val="hybridMultilevel"/>
    <w:tmpl w:val="08B0BDBE"/>
    <w:lvl w:ilvl="0" w:tplc="B99E570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0B7DF1"/>
    <w:multiLevelType w:val="hybridMultilevel"/>
    <w:tmpl w:val="23BC44C2"/>
    <w:lvl w:ilvl="0" w:tplc="D464A1A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1C592933"/>
    <w:multiLevelType w:val="multilevel"/>
    <w:tmpl w:val="67767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5E487E"/>
    <w:multiLevelType w:val="hybridMultilevel"/>
    <w:tmpl w:val="86BE9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634FF6"/>
    <w:multiLevelType w:val="hybridMultilevel"/>
    <w:tmpl w:val="81A2BA60"/>
    <w:lvl w:ilvl="0" w:tplc="6EE831A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0A61DA"/>
    <w:multiLevelType w:val="hybridMultilevel"/>
    <w:tmpl w:val="10364CC2"/>
    <w:lvl w:ilvl="0" w:tplc="7E2610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AC4351"/>
    <w:multiLevelType w:val="hybridMultilevel"/>
    <w:tmpl w:val="ED021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9C3CC4"/>
    <w:multiLevelType w:val="hybridMultilevel"/>
    <w:tmpl w:val="D37CC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EB65C6"/>
    <w:multiLevelType w:val="hybridMultilevel"/>
    <w:tmpl w:val="2472B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B4A4F6A"/>
    <w:multiLevelType w:val="hybridMultilevel"/>
    <w:tmpl w:val="C7606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0E00A9"/>
    <w:multiLevelType w:val="hybridMultilevel"/>
    <w:tmpl w:val="FCF29090"/>
    <w:lvl w:ilvl="0" w:tplc="7F66E85C">
      <w:start w:val="1"/>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1" w15:restartNumberingAfterBreak="0">
    <w:nsid w:val="6E841D24"/>
    <w:multiLevelType w:val="multilevel"/>
    <w:tmpl w:val="4F889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0379AC"/>
    <w:multiLevelType w:val="hybridMultilevel"/>
    <w:tmpl w:val="3D240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26"/>
  </w:num>
  <w:num w:numId="3">
    <w:abstractNumId w:val="23"/>
  </w:num>
  <w:num w:numId="4">
    <w:abstractNumId w:val="35"/>
  </w:num>
  <w:num w:numId="5">
    <w:abstractNumId w:val="34"/>
  </w:num>
  <w:num w:numId="6">
    <w:abstractNumId w:val="32"/>
  </w:num>
  <w:num w:numId="7">
    <w:abstractNumId w:val="29"/>
  </w:num>
  <w:num w:numId="8">
    <w:abstractNumId w:val="6"/>
  </w:num>
  <w:num w:numId="9">
    <w:abstractNumId w:val="44"/>
  </w:num>
  <w:num w:numId="10">
    <w:abstractNumId w:val="27"/>
  </w:num>
  <w:num w:numId="11">
    <w:abstractNumId w:val="37"/>
  </w:num>
  <w:num w:numId="12">
    <w:abstractNumId w:val="42"/>
  </w:num>
  <w:num w:numId="13">
    <w:abstractNumId w:val="20"/>
  </w:num>
  <w:num w:numId="14">
    <w:abstractNumId w:val="8"/>
  </w:num>
  <w:num w:numId="15">
    <w:abstractNumId w:val="19"/>
  </w:num>
  <w:num w:numId="16">
    <w:abstractNumId w:val="9"/>
  </w:num>
  <w:num w:numId="17">
    <w:abstractNumId w:val="11"/>
  </w:num>
  <w:num w:numId="18">
    <w:abstractNumId w:val="17"/>
  </w:num>
  <w:num w:numId="19">
    <w:abstractNumId w:val="21"/>
  </w:num>
  <w:num w:numId="20">
    <w:abstractNumId w:val="25"/>
  </w:num>
  <w:num w:numId="21">
    <w:abstractNumId w:val="38"/>
  </w:num>
  <w:num w:numId="22">
    <w:abstractNumId w:val="2"/>
  </w:num>
  <w:num w:numId="23">
    <w:abstractNumId w:val="1"/>
  </w:num>
  <w:num w:numId="24">
    <w:abstractNumId w:val="36"/>
  </w:num>
  <w:num w:numId="25">
    <w:abstractNumId w:val="18"/>
  </w:num>
  <w:num w:numId="26">
    <w:abstractNumId w:val="14"/>
  </w:num>
  <w:num w:numId="27">
    <w:abstractNumId w:val="43"/>
  </w:num>
  <w:num w:numId="28">
    <w:abstractNumId w:val="22"/>
  </w:num>
  <w:num w:numId="29">
    <w:abstractNumId w:val="3"/>
  </w:num>
  <w:num w:numId="30">
    <w:abstractNumId w:val="24"/>
  </w:num>
  <w:num w:numId="31">
    <w:abstractNumId w:val="7"/>
  </w:num>
  <w:num w:numId="32">
    <w:abstractNumId w:val="5"/>
  </w:num>
  <w:num w:numId="33">
    <w:abstractNumId w:val="39"/>
  </w:num>
  <w:num w:numId="34">
    <w:abstractNumId w:val="30"/>
  </w:num>
  <w:num w:numId="35">
    <w:abstractNumId w:val="33"/>
  </w:num>
  <w:num w:numId="36">
    <w:abstractNumId w:val="12"/>
  </w:num>
  <w:num w:numId="37">
    <w:abstractNumId w:val="13"/>
  </w:num>
  <w:num w:numId="38">
    <w:abstractNumId w:val="40"/>
  </w:num>
  <w:num w:numId="39">
    <w:abstractNumId w:val="15"/>
  </w:num>
  <w:num w:numId="40">
    <w:abstractNumId w:val="0"/>
  </w:num>
  <w:num w:numId="41">
    <w:abstractNumId w:val="41"/>
  </w:num>
  <w:num w:numId="42">
    <w:abstractNumId w:val="4"/>
  </w:num>
  <w:num w:numId="43">
    <w:abstractNumId w:val="16"/>
  </w:num>
  <w:num w:numId="44">
    <w:abstractNumId w:val="10"/>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538A4"/>
    <w:rsid w:val="0009176E"/>
    <w:rsid w:val="0009644C"/>
    <w:rsid w:val="000A1454"/>
    <w:rsid w:val="000B0304"/>
    <w:rsid w:val="000B452E"/>
    <w:rsid w:val="000F6BF6"/>
    <w:rsid w:val="000F7F10"/>
    <w:rsid w:val="001044DA"/>
    <w:rsid w:val="00133788"/>
    <w:rsid w:val="00135B33"/>
    <w:rsid w:val="00140081"/>
    <w:rsid w:val="001D3F9B"/>
    <w:rsid w:val="001E0924"/>
    <w:rsid w:val="001F1433"/>
    <w:rsid w:val="002055C3"/>
    <w:rsid w:val="00206173"/>
    <w:rsid w:val="00243C29"/>
    <w:rsid w:val="00255C2B"/>
    <w:rsid w:val="0028765A"/>
    <w:rsid w:val="0028765F"/>
    <w:rsid w:val="002B2820"/>
    <w:rsid w:val="002C6119"/>
    <w:rsid w:val="002E5B1C"/>
    <w:rsid w:val="002F277F"/>
    <w:rsid w:val="003272D5"/>
    <w:rsid w:val="00343714"/>
    <w:rsid w:val="0038443D"/>
    <w:rsid w:val="003D1ECD"/>
    <w:rsid w:val="00414A92"/>
    <w:rsid w:val="00420174"/>
    <w:rsid w:val="00435C99"/>
    <w:rsid w:val="00440A98"/>
    <w:rsid w:val="0044367C"/>
    <w:rsid w:val="004478D6"/>
    <w:rsid w:val="004D3A6E"/>
    <w:rsid w:val="00503A1C"/>
    <w:rsid w:val="005068E8"/>
    <w:rsid w:val="005147A3"/>
    <w:rsid w:val="00541B09"/>
    <w:rsid w:val="005427B3"/>
    <w:rsid w:val="005637BF"/>
    <w:rsid w:val="005B1054"/>
    <w:rsid w:val="005C111E"/>
    <w:rsid w:val="005C588E"/>
    <w:rsid w:val="005D3856"/>
    <w:rsid w:val="005F3D2A"/>
    <w:rsid w:val="0060016A"/>
    <w:rsid w:val="00642584"/>
    <w:rsid w:val="0067210F"/>
    <w:rsid w:val="00682D66"/>
    <w:rsid w:val="006F71E2"/>
    <w:rsid w:val="007002AE"/>
    <w:rsid w:val="00703981"/>
    <w:rsid w:val="00713E86"/>
    <w:rsid w:val="00740323"/>
    <w:rsid w:val="007634DA"/>
    <w:rsid w:val="00773189"/>
    <w:rsid w:val="00783D4B"/>
    <w:rsid w:val="007A40FE"/>
    <w:rsid w:val="007B157C"/>
    <w:rsid w:val="007B28E6"/>
    <w:rsid w:val="007C50E4"/>
    <w:rsid w:val="007C5C9B"/>
    <w:rsid w:val="007E01D4"/>
    <w:rsid w:val="007E448E"/>
    <w:rsid w:val="007E680F"/>
    <w:rsid w:val="00824AE1"/>
    <w:rsid w:val="00836A47"/>
    <w:rsid w:val="00856AE7"/>
    <w:rsid w:val="008746F1"/>
    <w:rsid w:val="00881FBC"/>
    <w:rsid w:val="00884D77"/>
    <w:rsid w:val="008D1695"/>
    <w:rsid w:val="008F3162"/>
    <w:rsid w:val="00925E0E"/>
    <w:rsid w:val="0093112E"/>
    <w:rsid w:val="009612DC"/>
    <w:rsid w:val="009D2128"/>
    <w:rsid w:val="00A064E9"/>
    <w:rsid w:val="00A33726"/>
    <w:rsid w:val="00A3456A"/>
    <w:rsid w:val="00A57CA1"/>
    <w:rsid w:val="00AB500A"/>
    <w:rsid w:val="00AE37B3"/>
    <w:rsid w:val="00AF020F"/>
    <w:rsid w:val="00AF22FF"/>
    <w:rsid w:val="00AF52EF"/>
    <w:rsid w:val="00AF71AF"/>
    <w:rsid w:val="00B01662"/>
    <w:rsid w:val="00B155F0"/>
    <w:rsid w:val="00B33914"/>
    <w:rsid w:val="00BB0F51"/>
    <w:rsid w:val="00BC36EB"/>
    <w:rsid w:val="00BC388C"/>
    <w:rsid w:val="00BD2EA2"/>
    <w:rsid w:val="00BD4E93"/>
    <w:rsid w:val="00BE2F35"/>
    <w:rsid w:val="00BF297D"/>
    <w:rsid w:val="00C021E0"/>
    <w:rsid w:val="00C13252"/>
    <w:rsid w:val="00C15FAC"/>
    <w:rsid w:val="00C256BB"/>
    <w:rsid w:val="00C27663"/>
    <w:rsid w:val="00C53C44"/>
    <w:rsid w:val="00C66BCB"/>
    <w:rsid w:val="00CB2E2E"/>
    <w:rsid w:val="00CB339B"/>
    <w:rsid w:val="00CD0CFF"/>
    <w:rsid w:val="00CD1B65"/>
    <w:rsid w:val="00CE7020"/>
    <w:rsid w:val="00CE78F4"/>
    <w:rsid w:val="00CF2217"/>
    <w:rsid w:val="00CF521A"/>
    <w:rsid w:val="00D05DE6"/>
    <w:rsid w:val="00D1206E"/>
    <w:rsid w:val="00D24D89"/>
    <w:rsid w:val="00D2587B"/>
    <w:rsid w:val="00D42E9C"/>
    <w:rsid w:val="00D43A3E"/>
    <w:rsid w:val="00D44D98"/>
    <w:rsid w:val="00DC028A"/>
    <w:rsid w:val="00E17C9C"/>
    <w:rsid w:val="00E42744"/>
    <w:rsid w:val="00E43CD3"/>
    <w:rsid w:val="00E75F7B"/>
    <w:rsid w:val="00E97076"/>
    <w:rsid w:val="00ED7C18"/>
    <w:rsid w:val="00F0375B"/>
    <w:rsid w:val="00F528B8"/>
    <w:rsid w:val="00F5666C"/>
    <w:rsid w:val="00F7319D"/>
    <w:rsid w:val="00F81FDE"/>
    <w:rsid w:val="00F82E6D"/>
    <w:rsid w:val="00F97B9B"/>
    <w:rsid w:val="00FA1C34"/>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BF3770-C762-4112-9470-06F3D057C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paragraph" w:styleId="Heading2">
    <w:name w:val="heading 2"/>
    <w:basedOn w:val="Normal"/>
    <w:link w:val="Heading2Char"/>
    <w:uiPriority w:val="9"/>
    <w:qFormat/>
    <w:rsid w:val="00FA1C34"/>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character" w:customStyle="1" w:styleId="Heading2Char">
    <w:name w:val="Heading 2 Char"/>
    <w:basedOn w:val="DefaultParagraphFont"/>
    <w:link w:val="Heading2"/>
    <w:uiPriority w:val="9"/>
    <w:rsid w:val="00FA1C34"/>
    <w:rPr>
      <w:rFonts w:ascii="Times New Roman" w:eastAsia="Times New Roman" w:hAnsi="Times New Roman" w:cs="Times New Roman"/>
      <w:b/>
      <w:bCs/>
      <w:sz w:val="36"/>
      <w:szCs w:val="36"/>
    </w:rPr>
  </w:style>
  <w:style w:type="paragraph" w:styleId="NormalWeb">
    <w:name w:val="Normal (Web)"/>
    <w:basedOn w:val="Normal"/>
    <w:uiPriority w:val="99"/>
    <w:rsid w:val="00FA1C34"/>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qFormat/>
    <w:rsid w:val="007A40FE"/>
    <w:rPr>
      <w:i/>
      <w:iCs/>
    </w:rPr>
  </w:style>
  <w:style w:type="paragraph" w:styleId="NoSpacing">
    <w:name w:val="No Spacing"/>
    <w:uiPriority w:val="1"/>
    <w:qFormat/>
    <w:rsid w:val="00AB500A"/>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vertunits.com/from/calories/to/joule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ictionary.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answers.com/topic/adenosine-triphosshate.html" TargetMode="External"/><Relationship Id="rId4" Type="http://schemas.openxmlformats.org/officeDocument/2006/relationships/webSettings" Target="webSettings.xml"/><Relationship Id="rId9" Type="http://schemas.openxmlformats.org/officeDocument/2006/relationships/hyperlink" Target="http://www.biologyinmotion.com/atp/index.htm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13</Pages>
  <Words>3113</Words>
  <Characters>17745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20817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5</cp:revision>
  <cp:lastPrinted>2014-02-05T19:49:00Z</cp:lastPrinted>
  <dcterms:created xsi:type="dcterms:W3CDTF">2016-08-15T19:59:00Z</dcterms:created>
  <dcterms:modified xsi:type="dcterms:W3CDTF">2016-08-16T18:18:00Z</dcterms:modified>
</cp:coreProperties>
</file>